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9468F" w14:textId="77777777" w:rsidR="0044375D" w:rsidRDefault="0044375D" w:rsidP="0044375D">
      <w:pPr>
        <w:jc w:val="right"/>
      </w:pPr>
      <w:r>
        <w:t xml:space="preserve">Załącznik </w:t>
      </w:r>
    </w:p>
    <w:p w14:paraId="08DE8173" w14:textId="28962294" w:rsidR="00D509A9" w:rsidRDefault="0044375D" w:rsidP="0044375D">
      <w:pPr>
        <w:jc w:val="right"/>
      </w:pPr>
      <w:r>
        <w:t>do zarządzenia nr 1 Dziekana Wydziału Historycznego z dnia 26 lutego 2020 r. w sprawie wprowadzenia Regulaminu programu finansowania indywidualnych kwerend archiwalnych i bibliotecznych studentów II stopnia na kierun</w:t>
      </w:r>
      <w:bookmarkStart w:id="0" w:name="_GoBack"/>
      <w:bookmarkEnd w:id="0"/>
      <w:r>
        <w:t>ku historia realizowanych w latach 2029-2021 w Programie zintegrowanych działań na rzecz rozwoju Uniwersytetu Warszawskiego</w:t>
      </w:r>
    </w:p>
    <w:p w14:paraId="70D12EE5" w14:textId="363F90E0" w:rsidR="0044375D" w:rsidRDefault="0044375D"/>
    <w:p w14:paraId="1D71392E" w14:textId="58DB75FE" w:rsidR="00997065" w:rsidRPr="00C77F25" w:rsidRDefault="00997065" w:rsidP="00997065">
      <w:pPr>
        <w:jc w:val="both"/>
        <w:rPr>
          <w:sz w:val="26"/>
          <w:szCs w:val="24"/>
        </w:rPr>
      </w:pPr>
      <w:r w:rsidRPr="00C77F25">
        <w:rPr>
          <w:b/>
          <w:sz w:val="26"/>
          <w:szCs w:val="24"/>
        </w:rPr>
        <w:t>Program finansow</w:t>
      </w:r>
      <w:r w:rsidR="00366FBD">
        <w:rPr>
          <w:b/>
          <w:sz w:val="26"/>
          <w:szCs w:val="24"/>
        </w:rPr>
        <w:t xml:space="preserve">ania </w:t>
      </w:r>
      <w:r w:rsidR="00D83032">
        <w:rPr>
          <w:b/>
          <w:sz w:val="26"/>
          <w:szCs w:val="24"/>
        </w:rPr>
        <w:t xml:space="preserve">indywidualnych </w:t>
      </w:r>
      <w:r w:rsidR="00366FBD">
        <w:rPr>
          <w:b/>
          <w:sz w:val="26"/>
          <w:szCs w:val="24"/>
        </w:rPr>
        <w:t xml:space="preserve">kwerend </w:t>
      </w:r>
      <w:r w:rsidR="00D83032">
        <w:rPr>
          <w:b/>
          <w:sz w:val="26"/>
          <w:szCs w:val="24"/>
        </w:rPr>
        <w:t xml:space="preserve">archiwalnych i bibliotecznych </w:t>
      </w:r>
      <w:r w:rsidRPr="00C77F25">
        <w:rPr>
          <w:b/>
          <w:sz w:val="26"/>
          <w:szCs w:val="24"/>
        </w:rPr>
        <w:t>studentów</w:t>
      </w:r>
      <w:r w:rsidR="0058601E">
        <w:rPr>
          <w:b/>
          <w:sz w:val="26"/>
          <w:szCs w:val="24"/>
        </w:rPr>
        <w:t xml:space="preserve"> studiów</w:t>
      </w:r>
      <w:r w:rsidRPr="00C77F25">
        <w:rPr>
          <w:b/>
          <w:sz w:val="26"/>
          <w:szCs w:val="24"/>
        </w:rPr>
        <w:t xml:space="preserve"> II stopnia </w:t>
      </w:r>
      <w:r w:rsidR="0058601E">
        <w:rPr>
          <w:b/>
          <w:sz w:val="26"/>
          <w:szCs w:val="24"/>
        </w:rPr>
        <w:t xml:space="preserve">na </w:t>
      </w:r>
      <w:r w:rsidRPr="00C77F25">
        <w:rPr>
          <w:b/>
          <w:sz w:val="26"/>
          <w:szCs w:val="24"/>
        </w:rPr>
        <w:t xml:space="preserve">kierunku </w:t>
      </w:r>
      <w:r w:rsidR="00366FBD">
        <w:rPr>
          <w:b/>
          <w:sz w:val="26"/>
          <w:szCs w:val="24"/>
        </w:rPr>
        <w:t xml:space="preserve">Historia </w:t>
      </w:r>
      <w:r w:rsidRPr="00C77F25">
        <w:rPr>
          <w:b/>
          <w:sz w:val="26"/>
          <w:szCs w:val="24"/>
        </w:rPr>
        <w:t>(2019-2021) Uniwersytetu Warszawskiego w ramach Programu zintegrowanych działań na rzecz rozwoju Uniwersytetu Warszawskiego, współfinansowanego ze środków Europejskiego Funduszu Społecznego w ramach PO WER, ścieżka 3.5</w:t>
      </w:r>
      <w:r w:rsidRPr="00C77F25">
        <w:rPr>
          <w:sz w:val="26"/>
          <w:szCs w:val="24"/>
        </w:rPr>
        <w:t>.</w:t>
      </w:r>
    </w:p>
    <w:p w14:paraId="1BAB5B47" w14:textId="77777777" w:rsidR="00997065" w:rsidRPr="00C77F25" w:rsidRDefault="00997065" w:rsidP="00997065">
      <w:pPr>
        <w:jc w:val="both"/>
        <w:rPr>
          <w:sz w:val="24"/>
          <w:szCs w:val="24"/>
        </w:rPr>
      </w:pPr>
      <w:r w:rsidRPr="00C77F25">
        <w:rPr>
          <w:sz w:val="24"/>
          <w:szCs w:val="24"/>
        </w:rPr>
        <w:t xml:space="preserve"> </w:t>
      </w:r>
    </w:p>
    <w:p w14:paraId="17D963CD" w14:textId="77777777" w:rsidR="00997065" w:rsidRPr="00C77F25" w:rsidRDefault="00997065" w:rsidP="00997065">
      <w:pPr>
        <w:jc w:val="center"/>
        <w:rPr>
          <w:b/>
          <w:sz w:val="24"/>
          <w:szCs w:val="24"/>
        </w:rPr>
      </w:pPr>
      <w:r w:rsidRPr="00C77F25">
        <w:rPr>
          <w:b/>
          <w:sz w:val="24"/>
          <w:szCs w:val="24"/>
        </w:rPr>
        <w:t>Postanowienia ogólne</w:t>
      </w:r>
    </w:p>
    <w:p w14:paraId="09D65B02" w14:textId="77777777" w:rsidR="00997065" w:rsidRPr="00C77F25" w:rsidRDefault="00997065" w:rsidP="00997065">
      <w:pPr>
        <w:jc w:val="center"/>
        <w:rPr>
          <w:b/>
          <w:sz w:val="24"/>
          <w:szCs w:val="24"/>
        </w:rPr>
      </w:pPr>
      <w:r w:rsidRPr="00C77F25">
        <w:rPr>
          <w:b/>
          <w:sz w:val="24"/>
          <w:szCs w:val="24"/>
        </w:rPr>
        <w:t>§ 1</w:t>
      </w:r>
    </w:p>
    <w:p w14:paraId="7F6E23A7" w14:textId="7603C5BD" w:rsidR="00997065" w:rsidRPr="00C77F25" w:rsidRDefault="00997065" w:rsidP="00997065">
      <w:pPr>
        <w:jc w:val="both"/>
        <w:rPr>
          <w:sz w:val="24"/>
          <w:szCs w:val="24"/>
        </w:rPr>
      </w:pPr>
      <w:r w:rsidRPr="00C77F25">
        <w:rPr>
          <w:sz w:val="24"/>
          <w:szCs w:val="24"/>
        </w:rPr>
        <w:t>1. Program finansow</w:t>
      </w:r>
      <w:r w:rsidR="00366FBD">
        <w:rPr>
          <w:sz w:val="24"/>
          <w:szCs w:val="24"/>
        </w:rPr>
        <w:t>ania</w:t>
      </w:r>
      <w:r w:rsidRPr="00C77F25">
        <w:rPr>
          <w:sz w:val="24"/>
          <w:szCs w:val="24"/>
        </w:rPr>
        <w:t xml:space="preserve"> </w:t>
      </w:r>
      <w:r w:rsidR="00D83032">
        <w:rPr>
          <w:sz w:val="24"/>
          <w:szCs w:val="24"/>
        </w:rPr>
        <w:t xml:space="preserve">indywidualnych </w:t>
      </w:r>
      <w:r w:rsidR="00366FBD">
        <w:rPr>
          <w:sz w:val="24"/>
          <w:szCs w:val="24"/>
        </w:rPr>
        <w:t xml:space="preserve">kwerend </w:t>
      </w:r>
      <w:r w:rsidR="00D83032">
        <w:rPr>
          <w:sz w:val="24"/>
          <w:szCs w:val="24"/>
        </w:rPr>
        <w:t xml:space="preserve">archiwalnych i </w:t>
      </w:r>
      <w:r w:rsidR="00366FBD">
        <w:rPr>
          <w:sz w:val="24"/>
          <w:szCs w:val="24"/>
        </w:rPr>
        <w:t>biblio</w:t>
      </w:r>
      <w:r w:rsidR="00D83032">
        <w:rPr>
          <w:sz w:val="24"/>
          <w:szCs w:val="24"/>
        </w:rPr>
        <w:t>tecz</w:t>
      </w:r>
      <w:r w:rsidR="00366FBD">
        <w:rPr>
          <w:sz w:val="24"/>
          <w:szCs w:val="24"/>
        </w:rPr>
        <w:t xml:space="preserve">nych </w:t>
      </w:r>
      <w:r w:rsidR="00B60D4C">
        <w:rPr>
          <w:sz w:val="24"/>
          <w:szCs w:val="24"/>
        </w:rPr>
        <w:t xml:space="preserve">jest skierowany do </w:t>
      </w:r>
      <w:r w:rsidRPr="00C77F25">
        <w:rPr>
          <w:sz w:val="24"/>
          <w:szCs w:val="24"/>
        </w:rPr>
        <w:t xml:space="preserve">studentów </w:t>
      </w:r>
      <w:r w:rsidR="00D059F7">
        <w:rPr>
          <w:sz w:val="24"/>
          <w:szCs w:val="24"/>
        </w:rPr>
        <w:t xml:space="preserve">studiów II stopnia na </w:t>
      </w:r>
      <w:r w:rsidR="00D059F7" w:rsidRPr="00C77F25">
        <w:rPr>
          <w:sz w:val="24"/>
          <w:szCs w:val="24"/>
        </w:rPr>
        <w:t xml:space="preserve">kierunku </w:t>
      </w:r>
      <w:r w:rsidR="00366FBD">
        <w:rPr>
          <w:sz w:val="24"/>
          <w:szCs w:val="24"/>
        </w:rPr>
        <w:t>Historia</w:t>
      </w:r>
      <w:r w:rsidR="00D059F7" w:rsidRPr="00C77F25">
        <w:rPr>
          <w:sz w:val="24"/>
          <w:szCs w:val="24"/>
        </w:rPr>
        <w:t xml:space="preserve"> </w:t>
      </w:r>
      <w:r w:rsidR="00B60D4C">
        <w:rPr>
          <w:sz w:val="24"/>
          <w:szCs w:val="24"/>
        </w:rPr>
        <w:t xml:space="preserve">na </w:t>
      </w:r>
      <w:r w:rsidR="00D059F7" w:rsidRPr="00C77F25">
        <w:rPr>
          <w:sz w:val="24"/>
          <w:szCs w:val="24"/>
        </w:rPr>
        <w:t>Uniwersyte</w:t>
      </w:r>
      <w:r w:rsidR="00B60D4C">
        <w:rPr>
          <w:sz w:val="24"/>
          <w:szCs w:val="24"/>
        </w:rPr>
        <w:t>cie</w:t>
      </w:r>
      <w:r w:rsidR="00D059F7" w:rsidRPr="00C77F25">
        <w:rPr>
          <w:sz w:val="24"/>
          <w:szCs w:val="24"/>
        </w:rPr>
        <w:t xml:space="preserve"> Warszawski</w:t>
      </w:r>
      <w:r w:rsidR="00B60D4C">
        <w:rPr>
          <w:sz w:val="24"/>
          <w:szCs w:val="24"/>
        </w:rPr>
        <w:t>m</w:t>
      </w:r>
      <w:r w:rsidR="00470D42">
        <w:rPr>
          <w:sz w:val="24"/>
          <w:szCs w:val="24"/>
        </w:rPr>
        <w:t>, którzy rozpoczęli naukę 1.10.2019,</w:t>
      </w:r>
      <w:r w:rsidR="00B60D4C">
        <w:rPr>
          <w:sz w:val="24"/>
          <w:szCs w:val="24"/>
        </w:rPr>
        <w:t xml:space="preserve"> i</w:t>
      </w:r>
      <w:r w:rsidR="00D059F7" w:rsidRPr="00C77F25">
        <w:rPr>
          <w:sz w:val="24"/>
          <w:szCs w:val="24"/>
        </w:rPr>
        <w:t xml:space="preserve"> </w:t>
      </w:r>
      <w:r w:rsidR="00366FBD">
        <w:rPr>
          <w:sz w:val="24"/>
          <w:szCs w:val="24"/>
        </w:rPr>
        <w:t xml:space="preserve">ma na celu umożliwienie zebrania materiałów </w:t>
      </w:r>
      <w:r w:rsidR="002447F9">
        <w:rPr>
          <w:sz w:val="24"/>
          <w:szCs w:val="24"/>
        </w:rPr>
        <w:t xml:space="preserve">bibliograficznych i archiwalnych dostępnych w Polsce i za granicą, </w:t>
      </w:r>
      <w:r w:rsidR="00366FBD">
        <w:rPr>
          <w:sz w:val="24"/>
          <w:szCs w:val="24"/>
        </w:rPr>
        <w:t>niezbędnych do przygotowania pracy magisterskiej</w:t>
      </w:r>
      <w:r w:rsidR="00B60D4C">
        <w:rPr>
          <w:sz w:val="24"/>
          <w:szCs w:val="24"/>
        </w:rPr>
        <w:t xml:space="preserve">. Program </w:t>
      </w:r>
      <w:r w:rsidRPr="00C77F25">
        <w:rPr>
          <w:sz w:val="24"/>
          <w:szCs w:val="24"/>
        </w:rPr>
        <w:t>odbywa się w ramach Programu zintegrowanych działań na rzecz rozwoju Uniwersytetu Warszawskiego, współfinansowanego ze środków Europejskiego Funduszu Społecznego w ramach Programu Operacyjnego Wiedza Edukacja Rozwój 2014-2020, ścieżka 3.5.</w:t>
      </w:r>
    </w:p>
    <w:p w14:paraId="3F5ACC42" w14:textId="1B4A20A7" w:rsidR="00997065" w:rsidRPr="00C77F25" w:rsidRDefault="00997065" w:rsidP="00997065">
      <w:pPr>
        <w:jc w:val="both"/>
        <w:rPr>
          <w:sz w:val="24"/>
          <w:szCs w:val="24"/>
        </w:rPr>
      </w:pPr>
      <w:r w:rsidRPr="00C77F25">
        <w:rPr>
          <w:sz w:val="24"/>
          <w:szCs w:val="24"/>
        </w:rPr>
        <w:t xml:space="preserve">2. </w:t>
      </w:r>
      <w:r w:rsidR="00D83032">
        <w:rPr>
          <w:sz w:val="24"/>
          <w:szCs w:val="24"/>
        </w:rPr>
        <w:t>Ś</w:t>
      </w:r>
      <w:r w:rsidR="00366FBD">
        <w:rPr>
          <w:sz w:val="24"/>
          <w:szCs w:val="24"/>
        </w:rPr>
        <w:t>rodki na s</w:t>
      </w:r>
      <w:r w:rsidRPr="00C77F25">
        <w:rPr>
          <w:sz w:val="24"/>
          <w:szCs w:val="24"/>
        </w:rPr>
        <w:t xml:space="preserve">finansowanie </w:t>
      </w:r>
      <w:r w:rsidR="00366FBD">
        <w:rPr>
          <w:sz w:val="24"/>
          <w:szCs w:val="24"/>
        </w:rPr>
        <w:t xml:space="preserve">kwerend </w:t>
      </w:r>
      <w:r w:rsidR="00D83032">
        <w:rPr>
          <w:sz w:val="24"/>
          <w:szCs w:val="24"/>
        </w:rPr>
        <w:t xml:space="preserve">archiwalnych i bibliotecznych </w:t>
      </w:r>
      <w:r w:rsidRPr="00C77F25">
        <w:rPr>
          <w:sz w:val="24"/>
          <w:szCs w:val="24"/>
        </w:rPr>
        <w:t xml:space="preserve">studentów </w:t>
      </w:r>
      <w:r w:rsidR="001955A3">
        <w:rPr>
          <w:sz w:val="24"/>
          <w:szCs w:val="24"/>
        </w:rPr>
        <w:t xml:space="preserve">studiów </w:t>
      </w:r>
      <w:r w:rsidRPr="00C77F25">
        <w:rPr>
          <w:sz w:val="24"/>
          <w:szCs w:val="24"/>
        </w:rPr>
        <w:t>II stopnia</w:t>
      </w:r>
      <w:r w:rsidR="00C61CC0">
        <w:rPr>
          <w:sz w:val="24"/>
          <w:szCs w:val="24"/>
        </w:rPr>
        <w:t xml:space="preserve"> na</w:t>
      </w:r>
      <w:r w:rsidRPr="00C77F25">
        <w:rPr>
          <w:sz w:val="24"/>
          <w:szCs w:val="24"/>
        </w:rPr>
        <w:t xml:space="preserve"> kierunku </w:t>
      </w:r>
      <w:r w:rsidR="00366FBD">
        <w:rPr>
          <w:sz w:val="24"/>
          <w:szCs w:val="24"/>
        </w:rPr>
        <w:t>Historia</w:t>
      </w:r>
      <w:r w:rsidRPr="00C77F25">
        <w:rPr>
          <w:sz w:val="24"/>
          <w:szCs w:val="24"/>
        </w:rPr>
        <w:t xml:space="preserve"> Uniwersytetu Warszawskiego</w:t>
      </w:r>
      <w:r w:rsidR="00382F4D">
        <w:rPr>
          <w:sz w:val="24"/>
          <w:szCs w:val="24"/>
        </w:rPr>
        <w:t xml:space="preserve"> </w:t>
      </w:r>
      <w:r w:rsidR="00D83032">
        <w:rPr>
          <w:sz w:val="24"/>
          <w:szCs w:val="24"/>
        </w:rPr>
        <w:t>przyznawane są w trybie konkursowym, w semestrze letnim roku ak.</w:t>
      </w:r>
      <w:r w:rsidR="00382F4D">
        <w:rPr>
          <w:sz w:val="24"/>
          <w:szCs w:val="24"/>
        </w:rPr>
        <w:t xml:space="preserve"> 2019/2020</w:t>
      </w:r>
      <w:r w:rsidR="00366FBD">
        <w:rPr>
          <w:sz w:val="24"/>
          <w:szCs w:val="24"/>
        </w:rPr>
        <w:t xml:space="preserve"> i </w:t>
      </w:r>
      <w:r w:rsidR="00D83032">
        <w:rPr>
          <w:sz w:val="24"/>
          <w:szCs w:val="24"/>
        </w:rPr>
        <w:t xml:space="preserve">semestrze zimowym roku ak. </w:t>
      </w:r>
      <w:r w:rsidR="00366FBD">
        <w:rPr>
          <w:sz w:val="24"/>
          <w:szCs w:val="24"/>
        </w:rPr>
        <w:t>2020/2021</w:t>
      </w:r>
      <w:r w:rsidRPr="00C77F25">
        <w:rPr>
          <w:sz w:val="24"/>
          <w:szCs w:val="24"/>
        </w:rPr>
        <w:t xml:space="preserve">. </w:t>
      </w:r>
    </w:p>
    <w:p w14:paraId="4B748ED7" w14:textId="77777777" w:rsidR="00997065" w:rsidRPr="00C77F25" w:rsidRDefault="00997065" w:rsidP="00997065">
      <w:pPr>
        <w:jc w:val="both"/>
        <w:rPr>
          <w:sz w:val="24"/>
          <w:szCs w:val="24"/>
        </w:rPr>
      </w:pPr>
    </w:p>
    <w:p w14:paraId="5198B9C7" w14:textId="77777777" w:rsidR="00997065" w:rsidRPr="00C77F25" w:rsidRDefault="00997065" w:rsidP="00997065">
      <w:pPr>
        <w:jc w:val="center"/>
        <w:rPr>
          <w:b/>
          <w:sz w:val="24"/>
          <w:szCs w:val="24"/>
        </w:rPr>
      </w:pPr>
      <w:r w:rsidRPr="00C77F25">
        <w:rPr>
          <w:b/>
          <w:sz w:val="24"/>
          <w:szCs w:val="24"/>
        </w:rPr>
        <w:t>§ 2</w:t>
      </w:r>
    </w:p>
    <w:p w14:paraId="6B1BE1CE" w14:textId="77777777" w:rsidR="00997065" w:rsidRPr="00C77F25" w:rsidRDefault="00997065" w:rsidP="00997065">
      <w:pPr>
        <w:jc w:val="both"/>
        <w:rPr>
          <w:sz w:val="24"/>
          <w:szCs w:val="24"/>
        </w:rPr>
      </w:pPr>
      <w:r w:rsidRPr="00C77F25">
        <w:rPr>
          <w:sz w:val="24"/>
          <w:szCs w:val="24"/>
        </w:rPr>
        <w:t xml:space="preserve">Użyte w niniejszym Regulaminie określenia oznaczają: </w:t>
      </w:r>
    </w:p>
    <w:p w14:paraId="06C623AA" w14:textId="4E5ECEC2" w:rsidR="00997065" w:rsidRPr="00C77F25" w:rsidRDefault="00997065" w:rsidP="00997065">
      <w:pPr>
        <w:jc w:val="both"/>
        <w:rPr>
          <w:sz w:val="24"/>
          <w:szCs w:val="24"/>
        </w:rPr>
      </w:pPr>
      <w:r w:rsidRPr="00C77F25">
        <w:rPr>
          <w:sz w:val="24"/>
          <w:szCs w:val="24"/>
        </w:rPr>
        <w:t xml:space="preserve">1) student – </w:t>
      </w:r>
      <w:r w:rsidR="00C77CDA">
        <w:rPr>
          <w:sz w:val="24"/>
          <w:szCs w:val="24"/>
        </w:rPr>
        <w:t xml:space="preserve">student studiów </w:t>
      </w:r>
      <w:r w:rsidRPr="00C77F25">
        <w:rPr>
          <w:sz w:val="24"/>
          <w:szCs w:val="24"/>
        </w:rPr>
        <w:t xml:space="preserve">II stopnia na kierunku </w:t>
      </w:r>
      <w:r w:rsidR="00366FBD">
        <w:rPr>
          <w:sz w:val="24"/>
          <w:szCs w:val="24"/>
        </w:rPr>
        <w:t>Historia</w:t>
      </w:r>
      <w:r w:rsidRPr="00C77F25">
        <w:rPr>
          <w:sz w:val="24"/>
          <w:szCs w:val="24"/>
        </w:rPr>
        <w:t xml:space="preserve"> Uniwersytetu Warszawskiego, </w:t>
      </w:r>
      <w:r w:rsidR="00C77CDA">
        <w:rPr>
          <w:sz w:val="24"/>
          <w:szCs w:val="24"/>
        </w:rPr>
        <w:t>przyjęty na studia 1</w:t>
      </w:r>
      <w:r w:rsidR="00470D42">
        <w:rPr>
          <w:sz w:val="24"/>
          <w:szCs w:val="24"/>
        </w:rPr>
        <w:t>.10.</w:t>
      </w:r>
      <w:r w:rsidR="00C77CDA">
        <w:rPr>
          <w:sz w:val="24"/>
          <w:szCs w:val="24"/>
        </w:rPr>
        <w:t>2019 r., będący uczestnikiem Programu zintegrowanych</w:t>
      </w:r>
      <w:r w:rsidR="00C61CC0">
        <w:rPr>
          <w:sz w:val="24"/>
          <w:szCs w:val="24"/>
        </w:rPr>
        <w:t xml:space="preserve"> działań na rzecz rozwoju Uniwersytetu Warszawskiego</w:t>
      </w:r>
      <w:r w:rsidRPr="00C77F25">
        <w:rPr>
          <w:sz w:val="24"/>
          <w:szCs w:val="24"/>
        </w:rPr>
        <w:t xml:space="preserve"> </w:t>
      </w:r>
    </w:p>
    <w:p w14:paraId="7A52E2F5" w14:textId="607B0180" w:rsidR="00997065" w:rsidRPr="00C77F25" w:rsidRDefault="00382F4D" w:rsidP="00997065">
      <w:pPr>
        <w:jc w:val="both"/>
        <w:rPr>
          <w:sz w:val="24"/>
          <w:szCs w:val="24"/>
        </w:rPr>
      </w:pPr>
      <w:r>
        <w:rPr>
          <w:sz w:val="24"/>
          <w:szCs w:val="24"/>
        </w:rPr>
        <w:t>2</w:t>
      </w:r>
      <w:r w:rsidR="00997065" w:rsidRPr="00C77F25">
        <w:rPr>
          <w:sz w:val="24"/>
          <w:szCs w:val="24"/>
        </w:rPr>
        <w:t>) Komisja – Komisja konkursowa powołana do oceny wniosków o przyznanie finansowania</w:t>
      </w:r>
      <w:r w:rsidR="00C77CDA">
        <w:rPr>
          <w:sz w:val="24"/>
          <w:szCs w:val="24"/>
        </w:rPr>
        <w:t xml:space="preserve">, o którym mowa w </w:t>
      </w:r>
      <w:r w:rsidR="00C77CDA" w:rsidRPr="00C61CC0">
        <w:rPr>
          <w:sz w:val="24"/>
          <w:szCs w:val="24"/>
        </w:rPr>
        <w:t>§ 1 ust. 1.</w:t>
      </w:r>
      <w:r w:rsidR="00C77CDA">
        <w:rPr>
          <w:b/>
          <w:sz w:val="24"/>
          <w:szCs w:val="24"/>
        </w:rPr>
        <w:t xml:space="preserve"> </w:t>
      </w:r>
    </w:p>
    <w:p w14:paraId="58D9C5AB" w14:textId="7E297A69" w:rsidR="00997065" w:rsidRPr="00C77F25" w:rsidRDefault="00382F4D" w:rsidP="00997065">
      <w:pPr>
        <w:jc w:val="both"/>
        <w:rPr>
          <w:sz w:val="24"/>
          <w:szCs w:val="24"/>
        </w:rPr>
      </w:pPr>
      <w:r>
        <w:rPr>
          <w:sz w:val="24"/>
          <w:szCs w:val="24"/>
        </w:rPr>
        <w:t>3</w:t>
      </w:r>
      <w:r w:rsidR="00997065" w:rsidRPr="00C77F25">
        <w:rPr>
          <w:sz w:val="24"/>
          <w:szCs w:val="24"/>
        </w:rPr>
        <w:t xml:space="preserve">) Koordynator merytoryczny programu – pracownik Uniwersytetu Warszawskiego odpowiedzialny za realizację programu studiów II stopnia na kierunku </w:t>
      </w:r>
      <w:r w:rsidR="00366FBD">
        <w:rPr>
          <w:sz w:val="24"/>
          <w:szCs w:val="24"/>
        </w:rPr>
        <w:t>Historia</w:t>
      </w:r>
      <w:r w:rsidR="00997065" w:rsidRPr="00C77F25">
        <w:rPr>
          <w:sz w:val="24"/>
          <w:szCs w:val="24"/>
        </w:rPr>
        <w:t xml:space="preserve">, realizowanego </w:t>
      </w:r>
      <w:r w:rsidR="00997065" w:rsidRPr="00C77F25">
        <w:rPr>
          <w:sz w:val="24"/>
          <w:szCs w:val="24"/>
        </w:rPr>
        <w:lastRenderedPageBreak/>
        <w:t xml:space="preserve">w latach 2019-2021, w Programie zintegrowanych działań na rzecz rozwoju Uniwersytetu Warszawskiego; </w:t>
      </w:r>
    </w:p>
    <w:p w14:paraId="358103EB" w14:textId="21EF7301" w:rsidR="00997065" w:rsidRPr="00C77F25" w:rsidRDefault="00382F4D" w:rsidP="00997065">
      <w:pPr>
        <w:jc w:val="both"/>
        <w:rPr>
          <w:sz w:val="24"/>
          <w:szCs w:val="24"/>
        </w:rPr>
      </w:pPr>
      <w:r>
        <w:rPr>
          <w:sz w:val="24"/>
          <w:szCs w:val="24"/>
        </w:rPr>
        <w:t>4</w:t>
      </w:r>
      <w:r w:rsidR="00997065" w:rsidRPr="00C77F25">
        <w:rPr>
          <w:sz w:val="24"/>
          <w:szCs w:val="24"/>
        </w:rPr>
        <w:t xml:space="preserve">) Koordynator zadaniowy programu – pracownik Uniwersytetu Warszawskiego odpowiedzialny za finansową realizację programu studiów II stopnia na kierunku </w:t>
      </w:r>
      <w:r w:rsidR="00366FBD">
        <w:rPr>
          <w:sz w:val="24"/>
          <w:szCs w:val="24"/>
        </w:rPr>
        <w:t>Historia</w:t>
      </w:r>
      <w:r w:rsidR="00997065" w:rsidRPr="00C77F25">
        <w:rPr>
          <w:sz w:val="24"/>
          <w:szCs w:val="24"/>
        </w:rPr>
        <w:t>, realizowanego w latach 2019-2021, w Programie zintegrowanych działań na rzecz rozwoju Uniwersytetu Warszawskiego;</w:t>
      </w:r>
    </w:p>
    <w:p w14:paraId="31801D32" w14:textId="79D868F6" w:rsidR="00997065" w:rsidRDefault="00382F4D" w:rsidP="00997065">
      <w:pPr>
        <w:jc w:val="both"/>
        <w:rPr>
          <w:sz w:val="24"/>
          <w:szCs w:val="24"/>
        </w:rPr>
      </w:pPr>
      <w:r>
        <w:rPr>
          <w:sz w:val="24"/>
          <w:szCs w:val="24"/>
        </w:rPr>
        <w:t>5</w:t>
      </w:r>
      <w:r w:rsidR="00997065" w:rsidRPr="00C77F25">
        <w:rPr>
          <w:sz w:val="24"/>
          <w:szCs w:val="24"/>
        </w:rPr>
        <w:t xml:space="preserve">) </w:t>
      </w:r>
      <w:r w:rsidR="00366FBD">
        <w:rPr>
          <w:sz w:val="24"/>
          <w:szCs w:val="24"/>
        </w:rPr>
        <w:t>IH UW – Instytut Historyczny</w:t>
      </w:r>
      <w:r>
        <w:rPr>
          <w:sz w:val="24"/>
          <w:szCs w:val="24"/>
        </w:rPr>
        <w:t xml:space="preserve"> U</w:t>
      </w:r>
      <w:r w:rsidR="00366FBD">
        <w:rPr>
          <w:sz w:val="24"/>
          <w:szCs w:val="24"/>
        </w:rPr>
        <w:t>niwersytetu Warszawskiego</w:t>
      </w:r>
      <w:r w:rsidR="009060DB">
        <w:rPr>
          <w:sz w:val="24"/>
          <w:szCs w:val="24"/>
        </w:rPr>
        <w:t>;</w:t>
      </w:r>
    </w:p>
    <w:p w14:paraId="40A6959C" w14:textId="379951A4" w:rsidR="009060DB" w:rsidRPr="00C77F25" w:rsidRDefault="00D83032" w:rsidP="00997065">
      <w:pPr>
        <w:jc w:val="both"/>
        <w:rPr>
          <w:sz w:val="24"/>
          <w:szCs w:val="24"/>
        </w:rPr>
      </w:pPr>
      <w:r>
        <w:rPr>
          <w:sz w:val="24"/>
          <w:szCs w:val="24"/>
        </w:rPr>
        <w:t>6. WH UW</w:t>
      </w:r>
      <w:r w:rsidR="009060DB">
        <w:rPr>
          <w:sz w:val="24"/>
          <w:szCs w:val="24"/>
        </w:rPr>
        <w:t xml:space="preserve"> – Wydział Historyczny Uniwersytetu Warszawskiego;</w:t>
      </w:r>
    </w:p>
    <w:p w14:paraId="1AECE44D" w14:textId="52D512B8" w:rsidR="00997065" w:rsidRPr="00C77F25" w:rsidRDefault="009060DB" w:rsidP="00997065">
      <w:pPr>
        <w:jc w:val="both"/>
        <w:rPr>
          <w:sz w:val="24"/>
          <w:szCs w:val="24"/>
        </w:rPr>
      </w:pPr>
      <w:r>
        <w:rPr>
          <w:sz w:val="24"/>
          <w:szCs w:val="24"/>
        </w:rPr>
        <w:t>7</w:t>
      </w:r>
      <w:r w:rsidR="00997065" w:rsidRPr="00C77F25">
        <w:rPr>
          <w:sz w:val="24"/>
          <w:szCs w:val="24"/>
        </w:rPr>
        <w:t xml:space="preserve">) Program – Program </w:t>
      </w:r>
      <w:r w:rsidR="00366FBD">
        <w:rPr>
          <w:sz w:val="24"/>
          <w:szCs w:val="24"/>
        </w:rPr>
        <w:t xml:space="preserve">finansowania kwerend </w:t>
      </w:r>
      <w:r w:rsidR="00D83032">
        <w:rPr>
          <w:sz w:val="24"/>
          <w:szCs w:val="24"/>
        </w:rPr>
        <w:t>archiwalnych i bibliotecznych</w:t>
      </w:r>
      <w:r w:rsidR="00997065" w:rsidRPr="00C77F25">
        <w:rPr>
          <w:sz w:val="24"/>
          <w:szCs w:val="24"/>
        </w:rPr>
        <w:t xml:space="preserve"> studentów </w:t>
      </w:r>
      <w:r w:rsidR="00C77CDA">
        <w:rPr>
          <w:sz w:val="24"/>
          <w:szCs w:val="24"/>
        </w:rPr>
        <w:t xml:space="preserve">studiów </w:t>
      </w:r>
      <w:r w:rsidR="00997065" w:rsidRPr="00C77F25">
        <w:rPr>
          <w:sz w:val="24"/>
          <w:szCs w:val="24"/>
        </w:rPr>
        <w:t xml:space="preserve">II stopnia na kierunku </w:t>
      </w:r>
      <w:r w:rsidR="00366FBD">
        <w:rPr>
          <w:sz w:val="24"/>
          <w:szCs w:val="24"/>
        </w:rPr>
        <w:t>Historia</w:t>
      </w:r>
      <w:r w:rsidR="00997065" w:rsidRPr="00C77F25">
        <w:rPr>
          <w:sz w:val="24"/>
          <w:szCs w:val="24"/>
        </w:rPr>
        <w:t>, realizowan</w:t>
      </w:r>
      <w:r w:rsidR="00C77CDA">
        <w:rPr>
          <w:sz w:val="24"/>
          <w:szCs w:val="24"/>
        </w:rPr>
        <w:t>ych</w:t>
      </w:r>
      <w:r w:rsidR="00997065" w:rsidRPr="00C77F25">
        <w:rPr>
          <w:sz w:val="24"/>
          <w:szCs w:val="24"/>
        </w:rPr>
        <w:t xml:space="preserve"> w latach 2019-2021, w Programie zintegrowanych działań na rzecz rozwoju Uniwersytetu Warszawskiego; </w:t>
      </w:r>
    </w:p>
    <w:p w14:paraId="0CFF2F59" w14:textId="45740B84" w:rsidR="00997065" w:rsidRPr="00C77F25" w:rsidRDefault="009060DB" w:rsidP="00997065">
      <w:pPr>
        <w:jc w:val="both"/>
        <w:rPr>
          <w:sz w:val="24"/>
          <w:szCs w:val="24"/>
        </w:rPr>
      </w:pPr>
      <w:r>
        <w:rPr>
          <w:sz w:val="24"/>
          <w:szCs w:val="24"/>
        </w:rPr>
        <w:t>8</w:t>
      </w:r>
      <w:r w:rsidR="00997065" w:rsidRPr="00C77F25">
        <w:rPr>
          <w:sz w:val="24"/>
          <w:szCs w:val="24"/>
        </w:rPr>
        <w:t xml:space="preserve">) Regulamin – Regulamin Programu </w:t>
      </w:r>
      <w:r w:rsidR="00366FBD">
        <w:rPr>
          <w:sz w:val="24"/>
          <w:szCs w:val="24"/>
        </w:rPr>
        <w:t xml:space="preserve">finansowania kwerend </w:t>
      </w:r>
      <w:r w:rsidR="00D83032">
        <w:rPr>
          <w:sz w:val="24"/>
          <w:szCs w:val="24"/>
        </w:rPr>
        <w:t>archiwalnych i bibliotecz</w:t>
      </w:r>
      <w:r w:rsidR="00366FBD">
        <w:rPr>
          <w:sz w:val="24"/>
          <w:szCs w:val="24"/>
        </w:rPr>
        <w:t xml:space="preserve">nych </w:t>
      </w:r>
      <w:r w:rsidR="00366FBD" w:rsidRPr="00C77F25">
        <w:rPr>
          <w:sz w:val="24"/>
          <w:szCs w:val="24"/>
        </w:rPr>
        <w:t xml:space="preserve">studentów </w:t>
      </w:r>
      <w:r w:rsidR="00366FBD">
        <w:rPr>
          <w:sz w:val="24"/>
          <w:szCs w:val="24"/>
        </w:rPr>
        <w:t xml:space="preserve">studiów </w:t>
      </w:r>
      <w:r w:rsidR="00366FBD" w:rsidRPr="00C77F25">
        <w:rPr>
          <w:sz w:val="24"/>
          <w:szCs w:val="24"/>
        </w:rPr>
        <w:t xml:space="preserve">II stopnia na kierunku </w:t>
      </w:r>
      <w:r w:rsidR="00366FBD">
        <w:rPr>
          <w:sz w:val="24"/>
          <w:szCs w:val="24"/>
        </w:rPr>
        <w:t>Historia</w:t>
      </w:r>
      <w:r w:rsidR="00366FBD" w:rsidRPr="00C77F25">
        <w:rPr>
          <w:sz w:val="24"/>
          <w:szCs w:val="24"/>
        </w:rPr>
        <w:t>, realizowan</w:t>
      </w:r>
      <w:r w:rsidR="00366FBD">
        <w:rPr>
          <w:sz w:val="24"/>
          <w:szCs w:val="24"/>
        </w:rPr>
        <w:t>ych</w:t>
      </w:r>
      <w:r w:rsidR="00366FBD" w:rsidRPr="00C77F25">
        <w:rPr>
          <w:sz w:val="24"/>
          <w:szCs w:val="24"/>
        </w:rPr>
        <w:t xml:space="preserve"> w latach 2019-2021, w Programie zintegrowanych działań na rzecz rozwoju Uniwersytetu Warszawskiego</w:t>
      </w:r>
      <w:r w:rsidR="00997065" w:rsidRPr="00C77F25">
        <w:rPr>
          <w:sz w:val="24"/>
          <w:szCs w:val="24"/>
        </w:rPr>
        <w:t xml:space="preserve">; </w:t>
      </w:r>
    </w:p>
    <w:p w14:paraId="34C826D9" w14:textId="3AA32BE0" w:rsidR="00997065" w:rsidRPr="00C77F25" w:rsidRDefault="009060DB" w:rsidP="00997065">
      <w:pPr>
        <w:jc w:val="both"/>
        <w:rPr>
          <w:sz w:val="24"/>
          <w:szCs w:val="24"/>
        </w:rPr>
      </w:pPr>
      <w:r>
        <w:rPr>
          <w:sz w:val="24"/>
          <w:szCs w:val="24"/>
        </w:rPr>
        <w:t>9</w:t>
      </w:r>
      <w:r w:rsidR="00997065" w:rsidRPr="00C77F25">
        <w:rPr>
          <w:sz w:val="24"/>
          <w:szCs w:val="24"/>
        </w:rPr>
        <w:t>) uczestnik Programu – student</w:t>
      </w:r>
      <w:r w:rsidR="00C77CDA">
        <w:rPr>
          <w:sz w:val="24"/>
          <w:szCs w:val="24"/>
        </w:rPr>
        <w:t xml:space="preserve"> studiów</w:t>
      </w:r>
      <w:r w:rsidR="00997065" w:rsidRPr="00C77F25">
        <w:rPr>
          <w:sz w:val="24"/>
          <w:szCs w:val="24"/>
        </w:rPr>
        <w:t xml:space="preserve"> II stopnia na kierunku </w:t>
      </w:r>
      <w:r w:rsidR="00366FBD">
        <w:rPr>
          <w:sz w:val="24"/>
          <w:szCs w:val="24"/>
        </w:rPr>
        <w:t>Historia</w:t>
      </w:r>
      <w:r w:rsidR="00997065" w:rsidRPr="00C77F25">
        <w:rPr>
          <w:sz w:val="24"/>
          <w:szCs w:val="24"/>
        </w:rPr>
        <w:t>, realizowan</w:t>
      </w:r>
      <w:r w:rsidR="00C77CDA">
        <w:rPr>
          <w:sz w:val="24"/>
          <w:szCs w:val="24"/>
        </w:rPr>
        <w:t>ych</w:t>
      </w:r>
      <w:r w:rsidR="00997065" w:rsidRPr="00C77F25">
        <w:rPr>
          <w:sz w:val="24"/>
          <w:szCs w:val="24"/>
        </w:rPr>
        <w:t xml:space="preserve"> w latach 2019-2021, w Programie zintegrowanych działań na rzecz rozwoju Uniwersytetu Warszawskiego zakwalifikowany do </w:t>
      </w:r>
      <w:r w:rsidR="00F00449">
        <w:rPr>
          <w:sz w:val="24"/>
          <w:szCs w:val="24"/>
        </w:rPr>
        <w:t>P</w:t>
      </w:r>
      <w:r w:rsidR="00997065" w:rsidRPr="00C77F25">
        <w:rPr>
          <w:sz w:val="24"/>
          <w:szCs w:val="24"/>
        </w:rPr>
        <w:t>rogramu</w:t>
      </w:r>
    </w:p>
    <w:p w14:paraId="7D87318A" w14:textId="5676DA79" w:rsidR="00997065" w:rsidRPr="00C77F25" w:rsidRDefault="009060DB" w:rsidP="00997065">
      <w:pPr>
        <w:jc w:val="both"/>
        <w:rPr>
          <w:sz w:val="24"/>
          <w:szCs w:val="24"/>
        </w:rPr>
      </w:pPr>
      <w:r>
        <w:rPr>
          <w:sz w:val="24"/>
          <w:szCs w:val="24"/>
        </w:rPr>
        <w:t>10</w:t>
      </w:r>
      <w:r w:rsidR="00997065" w:rsidRPr="00C77F25">
        <w:rPr>
          <w:sz w:val="24"/>
          <w:szCs w:val="24"/>
        </w:rPr>
        <w:t xml:space="preserve">) UW – Uniwersytet Warszawski; </w:t>
      </w:r>
    </w:p>
    <w:p w14:paraId="46846BC0" w14:textId="438EE78C" w:rsidR="00997065" w:rsidRPr="00C77F25" w:rsidRDefault="009060DB" w:rsidP="00997065">
      <w:pPr>
        <w:jc w:val="both"/>
        <w:rPr>
          <w:sz w:val="24"/>
          <w:szCs w:val="24"/>
        </w:rPr>
      </w:pPr>
      <w:r>
        <w:rPr>
          <w:sz w:val="24"/>
          <w:szCs w:val="24"/>
        </w:rPr>
        <w:t>11</w:t>
      </w:r>
      <w:r w:rsidR="00997065" w:rsidRPr="00C77F25">
        <w:rPr>
          <w:sz w:val="24"/>
          <w:szCs w:val="24"/>
        </w:rPr>
        <w:t xml:space="preserve">) wniosek – wniosek o </w:t>
      </w:r>
      <w:r w:rsidR="00366FBD">
        <w:rPr>
          <w:sz w:val="24"/>
          <w:szCs w:val="24"/>
        </w:rPr>
        <w:t xml:space="preserve">finansowanie kwerendy </w:t>
      </w:r>
      <w:r w:rsidR="00D83032">
        <w:rPr>
          <w:sz w:val="24"/>
          <w:szCs w:val="24"/>
        </w:rPr>
        <w:t>archiwalnej lub bibliotecznej</w:t>
      </w:r>
      <w:r w:rsidR="00366FBD" w:rsidRPr="00C77F25">
        <w:rPr>
          <w:sz w:val="24"/>
          <w:szCs w:val="24"/>
        </w:rPr>
        <w:t xml:space="preserve"> student</w:t>
      </w:r>
      <w:r w:rsidR="00366FBD">
        <w:rPr>
          <w:sz w:val="24"/>
          <w:szCs w:val="24"/>
        </w:rPr>
        <w:t>a</w:t>
      </w:r>
      <w:r w:rsidR="00366FBD" w:rsidRPr="00C77F25">
        <w:rPr>
          <w:sz w:val="24"/>
          <w:szCs w:val="24"/>
        </w:rPr>
        <w:t xml:space="preserve"> </w:t>
      </w:r>
      <w:r w:rsidR="00366FBD">
        <w:rPr>
          <w:sz w:val="24"/>
          <w:szCs w:val="24"/>
        </w:rPr>
        <w:t xml:space="preserve">studiów </w:t>
      </w:r>
      <w:r w:rsidR="00366FBD" w:rsidRPr="00C77F25">
        <w:rPr>
          <w:sz w:val="24"/>
          <w:szCs w:val="24"/>
        </w:rPr>
        <w:t xml:space="preserve">II stopnia na kierunku </w:t>
      </w:r>
      <w:r w:rsidR="00366FBD">
        <w:rPr>
          <w:sz w:val="24"/>
          <w:szCs w:val="24"/>
        </w:rPr>
        <w:t>Historia</w:t>
      </w:r>
      <w:r w:rsidR="00366FBD" w:rsidRPr="00C77F25">
        <w:rPr>
          <w:sz w:val="24"/>
          <w:szCs w:val="24"/>
        </w:rPr>
        <w:t>, realizowan</w:t>
      </w:r>
      <w:r w:rsidR="00366FBD">
        <w:rPr>
          <w:sz w:val="24"/>
          <w:szCs w:val="24"/>
        </w:rPr>
        <w:t>ych</w:t>
      </w:r>
      <w:r w:rsidR="00366FBD" w:rsidRPr="00C77F25">
        <w:rPr>
          <w:sz w:val="24"/>
          <w:szCs w:val="24"/>
        </w:rPr>
        <w:t xml:space="preserve"> w latach 2019-2021, w Programie zintegrowanych działań na rzecz rozwoju Uniwersytetu Warszawskiego</w:t>
      </w:r>
      <w:r w:rsidR="00997065" w:rsidRPr="00C77F25">
        <w:rPr>
          <w:sz w:val="24"/>
          <w:szCs w:val="24"/>
        </w:rPr>
        <w:t xml:space="preserve">. </w:t>
      </w:r>
    </w:p>
    <w:p w14:paraId="61267EE3" w14:textId="77777777" w:rsidR="00997065" w:rsidRPr="00C77F25" w:rsidRDefault="00997065" w:rsidP="00997065">
      <w:pPr>
        <w:jc w:val="both"/>
        <w:rPr>
          <w:b/>
          <w:sz w:val="24"/>
          <w:szCs w:val="24"/>
        </w:rPr>
      </w:pPr>
    </w:p>
    <w:p w14:paraId="1CDEB803" w14:textId="77777777" w:rsidR="00997065" w:rsidRPr="00C77F25" w:rsidRDefault="00997065" w:rsidP="00997065">
      <w:pPr>
        <w:jc w:val="center"/>
        <w:rPr>
          <w:b/>
          <w:sz w:val="24"/>
          <w:szCs w:val="24"/>
        </w:rPr>
      </w:pPr>
      <w:r w:rsidRPr="00C77F25">
        <w:rPr>
          <w:b/>
          <w:sz w:val="24"/>
          <w:szCs w:val="24"/>
        </w:rPr>
        <w:t>Warunki uzyskania dofinansowania</w:t>
      </w:r>
    </w:p>
    <w:p w14:paraId="274613FF" w14:textId="77777777" w:rsidR="00997065" w:rsidRPr="00C77F25" w:rsidRDefault="00997065" w:rsidP="00997065">
      <w:pPr>
        <w:jc w:val="center"/>
        <w:rPr>
          <w:sz w:val="24"/>
          <w:szCs w:val="24"/>
        </w:rPr>
      </w:pPr>
      <w:r w:rsidRPr="00C77F25">
        <w:rPr>
          <w:b/>
          <w:sz w:val="24"/>
          <w:szCs w:val="24"/>
        </w:rPr>
        <w:t>§ 3</w:t>
      </w:r>
    </w:p>
    <w:p w14:paraId="4679ED5C" w14:textId="2866E1C0" w:rsidR="00997065" w:rsidRPr="00C77F25" w:rsidRDefault="00997065" w:rsidP="00997065">
      <w:pPr>
        <w:jc w:val="both"/>
        <w:rPr>
          <w:sz w:val="24"/>
          <w:szCs w:val="24"/>
        </w:rPr>
      </w:pPr>
      <w:r w:rsidRPr="00C77F25">
        <w:rPr>
          <w:sz w:val="24"/>
          <w:szCs w:val="24"/>
        </w:rPr>
        <w:t>1. W Programie można ubiegać się o finansowanie</w:t>
      </w:r>
      <w:r w:rsidR="00366FBD">
        <w:rPr>
          <w:sz w:val="24"/>
          <w:szCs w:val="24"/>
        </w:rPr>
        <w:t xml:space="preserve"> kwerendy </w:t>
      </w:r>
      <w:r w:rsidR="00D83032">
        <w:rPr>
          <w:sz w:val="24"/>
          <w:szCs w:val="24"/>
        </w:rPr>
        <w:t xml:space="preserve">archiwalnej lub </w:t>
      </w:r>
      <w:r w:rsidR="00366FBD">
        <w:rPr>
          <w:sz w:val="24"/>
          <w:szCs w:val="24"/>
        </w:rPr>
        <w:t>biblio</w:t>
      </w:r>
      <w:r w:rsidR="00D83032">
        <w:rPr>
          <w:sz w:val="24"/>
          <w:szCs w:val="24"/>
        </w:rPr>
        <w:t>tec</w:t>
      </w:r>
      <w:r w:rsidR="00366FBD">
        <w:rPr>
          <w:sz w:val="24"/>
          <w:szCs w:val="24"/>
        </w:rPr>
        <w:t xml:space="preserve">znej </w:t>
      </w:r>
      <w:r w:rsidR="00D83032">
        <w:rPr>
          <w:sz w:val="24"/>
          <w:szCs w:val="24"/>
        </w:rPr>
        <w:t>do wys. 2500</w:t>
      </w:r>
      <w:r w:rsidR="00366FBD">
        <w:rPr>
          <w:sz w:val="24"/>
          <w:szCs w:val="24"/>
        </w:rPr>
        <w:t xml:space="preserve"> zł</w:t>
      </w:r>
      <w:r w:rsidRPr="00C77F25">
        <w:rPr>
          <w:sz w:val="24"/>
          <w:szCs w:val="24"/>
        </w:rPr>
        <w:t xml:space="preserve">. </w:t>
      </w:r>
    </w:p>
    <w:p w14:paraId="1631166D" w14:textId="22528566" w:rsidR="00997065" w:rsidRPr="00C77F25" w:rsidRDefault="00D219A7" w:rsidP="00997065">
      <w:pPr>
        <w:jc w:val="both"/>
        <w:rPr>
          <w:sz w:val="24"/>
          <w:szCs w:val="24"/>
        </w:rPr>
      </w:pPr>
      <w:r>
        <w:rPr>
          <w:sz w:val="24"/>
          <w:szCs w:val="24"/>
        </w:rPr>
        <w:t>2</w:t>
      </w:r>
      <w:r w:rsidR="00997065" w:rsidRPr="00C77F25">
        <w:rPr>
          <w:sz w:val="24"/>
          <w:szCs w:val="24"/>
        </w:rPr>
        <w:t xml:space="preserve">. Dofinansowanie może objąć: </w:t>
      </w:r>
    </w:p>
    <w:p w14:paraId="53318B8C" w14:textId="77777777" w:rsidR="00B11A2E" w:rsidRDefault="00997065" w:rsidP="00997065">
      <w:pPr>
        <w:ind w:left="708" w:firstLine="708"/>
        <w:jc w:val="both"/>
        <w:rPr>
          <w:sz w:val="24"/>
          <w:szCs w:val="24"/>
        </w:rPr>
      </w:pPr>
      <w:r w:rsidRPr="00C77F25">
        <w:rPr>
          <w:sz w:val="24"/>
          <w:szCs w:val="24"/>
        </w:rPr>
        <w:t xml:space="preserve">1) </w:t>
      </w:r>
      <w:r w:rsidR="00B11A2E">
        <w:rPr>
          <w:sz w:val="24"/>
          <w:szCs w:val="24"/>
        </w:rPr>
        <w:t>w przypadku wyjazdów zagranicznych:</w:t>
      </w:r>
    </w:p>
    <w:p w14:paraId="7436159B" w14:textId="689C836E" w:rsidR="00997065" w:rsidRPr="00C77F25" w:rsidRDefault="00B11A2E" w:rsidP="00997065">
      <w:pPr>
        <w:ind w:left="708" w:firstLine="708"/>
        <w:jc w:val="both"/>
        <w:rPr>
          <w:sz w:val="24"/>
          <w:szCs w:val="24"/>
        </w:rPr>
      </w:pPr>
      <w:r>
        <w:rPr>
          <w:sz w:val="24"/>
          <w:szCs w:val="24"/>
        </w:rPr>
        <w:t xml:space="preserve">a) </w:t>
      </w:r>
      <w:r w:rsidR="00997065" w:rsidRPr="00C77F25">
        <w:rPr>
          <w:sz w:val="24"/>
          <w:szCs w:val="24"/>
        </w:rPr>
        <w:t xml:space="preserve">stypendium </w:t>
      </w:r>
      <w:r w:rsidR="00D12143">
        <w:rPr>
          <w:sz w:val="24"/>
          <w:szCs w:val="24"/>
        </w:rPr>
        <w:t xml:space="preserve">wyjazdowe na pokrycie kosztów utrzymania i zakwaterowania, </w:t>
      </w:r>
      <w:r w:rsidR="00997065" w:rsidRPr="00C77F25">
        <w:rPr>
          <w:sz w:val="24"/>
          <w:szCs w:val="24"/>
        </w:rPr>
        <w:t xml:space="preserve">wypłacane w wysokości diety pobytowej za każdy dzień pobytu za granicą (wysokość diety właściwej dla państwa, do którego udaje się </w:t>
      </w:r>
      <w:r w:rsidR="00BA28EA">
        <w:rPr>
          <w:sz w:val="24"/>
          <w:szCs w:val="24"/>
        </w:rPr>
        <w:t>student</w:t>
      </w:r>
      <w:r w:rsidR="00997065" w:rsidRPr="00C77F25">
        <w:rPr>
          <w:sz w:val="24"/>
          <w:szCs w:val="24"/>
        </w:rPr>
        <w:t xml:space="preserve"> określa załącznik do rozporządzenia Ministra Pracy i Polityki Społecznej z dnia 29 stycznia 2013 roku w sprawie należności przysługujących pracownikowi zatrudnionemu w państwowej lub samorządowej jednostce sfery budżetowej z tytułu podróży służbowej (Dz. U. z 2013 r. poz. 167); </w:t>
      </w:r>
    </w:p>
    <w:p w14:paraId="59E7DC7C" w14:textId="3AD2F91A" w:rsidR="00997065" w:rsidRDefault="00B11A2E" w:rsidP="00997065">
      <w:pPr>
        <w:ind w:left="708" w:firstLine="708"/>
        <w:jc w:val="both"/>
        <w:rPr>
          <w:sz w:val="24"/>
          <w:szCs w:val="24"/>
        </w:rPr>
      </w:pPr>
      <w:r>
        <w:rPr>
          <w:sz w:val="24"/>
          <w:szCs w:val="24"/>
        </w:rPr>
        <w:lastRenderedPageBreak/>
        <w:t xml:space="preserve">b) </w:t>
      </w:r>
      <w:r w:rsidR="00997065" w:rsidRPr="00C77F25">
        <w:rPr>
          <w:sz w:val="24"/>
          <w:szCs w:val="24"/>
        </w:rPr>
        <w:t xml:space="preserve">koszty biletów autobusowych, kolejowych lub samolotowych na dojazd do miejsca docelowego oraz powrót oszacowane na podstawie aktualnie obowiązujących stawek rynkowych (w przypadku podróży samolotem kwalifikowany może być wyłącznie koszt biletu lotniczego w klasie ekonomicznej lub w tanich liniach lotniczych, w przypadku podróży kolejowej kwalifikowany może być bilet wyłącznie w II klasie). </w:t>
      </w:r>
    </w:p>
    <w:p w14:paraId="207422EC" w14:textId="77777777" w:rsidR="00B11A2E" w:rsidRPr="007D2C5F" w:rsidRDefault="00B11A2E" w:rsidP="00997065">
      <w:pPr>
        <w:ind w:left="708" w:firstLine="708"/>
        <w:jc w:val="both"/>
        <w:rPr>
          <w:sz w:val="24"/>
          <w:szCs w:val="24"/>
        </w:rPr>
      </w:pPr>
      <w:r w:rsidRPr="007D2C5F">
        <w:rPr>
          <w:sz w:val="24"/>
          <w:szCs w:val="24"/>
        </w:rPr>
        <w:t>2) w przypadku wyjazdów krajowych:</w:t>
      </w:r>
    </w:p>
    <w:p w14:paraId="0A7CE272" w14:textId="73B26FCD" w:rsidR="00B11A2E" w:rsidRPr="007D2C5F" w:rsidRDefault="002C663F" w:rsidP="00997065">
      <w:pPr>
        <w:ind w:left="708" w:firstLine="708"/>
        <w:jc w:val="both"/>
        <w:rPr>
          <w:sz w:val="24"/>
          <w:szCs w:val="24"/>
        </w:rPr>
      </w:pPr>
      <w:r w:rsidRPr="007D2C5F">
        <w:rPr>
          <w:sz w:val="24"/>
          <w:szCs w:val="24"/>
        </w:rPr>
        <w:t>a) diety pobytowe</w:t>
      </w:r>
      <w:r w:rsidR="00B11A2E" w:rsidRPr="007D2C5F">
        <w:rPr>
          <w:sz w:val="24"/>
          <w:szCs w:val="24"/>
        </w:rPr>
        <w:t>, naliczane zgodnie z rozporządzenia Ministra Pracy i Polityki Społecznej z dnia 29 stycznia 2013 roku w sprawie należności przysługujących pracownikowi zatrudnionemu w państwowej lub samorządowej jednostce sfery budżetowej z tytułu podróży służbowej (Dz. U. z 2013 r. poz. 167);</w:t>
      </w:r>
    </w:p>
    <w:p w14:paraId="77B10532" w14:textId="531B002E" w:rsidR="00D12143" w:rsidRPr="007D2C5F" w:rsidRDefault="00B11A2E" w:rsidP="00997065">
      <w:pPr>
        <w:ind w:left="708" w:firstLine="708"/>
        <w:jc w:val="both"/>
        <w:rPr>
          <w:sz w:val="24"/>
          <w:szCs w:val="24"/>
        </w:rPr>
      </w:pPr>
      <w:r w:rsidRPr="007D2C5F">
        <w:rPr>
          <w:sz w:val="24"/>
          <w:szCs w:val="24"/>
        </w:rPr>
        <w:t xml:space="preserve">b) koszty noclegu, rozliczane na podstawie faktury i zgodne z wytycznymi </w:t>
      </w:r>
      <w:r w:rsidR="00D12143" w:rsidRPr="007D2C5F">
        <w:rPr>
          <w:sz w:val="24"/>
          <w:szCs w:val="24"/>
        </w:rPr>
        <w:t xml:space="preserve">obowiązującymi w Programie ZIP, o których mowa w ust. 3. </w:t>
      </w:r>
    </w:p>
    <w:p w14:paraId="074E817D" w14:textId="77D3CBB8" w:rsidR="00366FBD" w:rsidRPr="007D2C5F" w:rsidRDefault="00D12143" w:rsidP="00997065">
      <w:pPr>
        <w:ind w:left="708" w:firstLine="708"/>
        <w:jc w:val="both"/>
        <w:rPr>
          <w:sz w:val="24"/>
          <w:szCs w:val="24"/>
        </w:rPr>
      </w:pPr>
      <w:r w:rsidRPr="007D2C5F">
        <w:rPr>
          <w:sz w:val="24"/>
          <w:szCs w:val="24"/>
        </w:rPr>
        <w:t>c) koszty biletów autobusowych lub kolejowych na dojazd do miejsca docelowego oraz powrót</w:t>
      </w:r>
      <w:r w:rsidR="00B11A2E" w:rsidRPr="007D2C5F">
        <w:rPr>
          <w:sz w:val="24"/>
          <w:szCs w:val="24"/>
        </w:rPr>
        <w:t xml:space="preserve"> </w:t>
      </w:r>
      <w:r w:rsidRPr="007D2C5F">
        <w:rPr>
          <w:sz w:val="24"/>
          <w:szCs w:val="24"/>
        </w:rPr>
        <w:t xml:space="preserve">oszacowane </w:t>
      </w:r>
      <w:r w:rsidR="00366FBD" w:rsidRPr="007D2C5F">
        <w:rPr>
          <w:sz w:val="24"/>
          <w:szCs w:val="24"/>
        </w:rPr>
        <w:t xml:space="preserve"> </w:t>
      </w:r>
      <w:r w:rsidRPr="007D2C5F">
        <w:rPr>
          <w:sz w:val="24"/>
          <w:szCs w:val="24"/>
        </w:rPr>
        <w:t>na podstawie aktualnie obowiązujących stawek rynkowych (w przypadku podróży kolejowej kwalifikowany może być bilet wyłącznie w II klasie).</w:t>
      </w:r>
    </w:p>
    <w:p w14:paraId="6B6D5663" w14:textId="33EBC4E2" w:rsidR="00D12143" w:rsidRPr="007D2C5F" w:rsidRDefault="00D219A7" w:rsidP="00997065">
      <w:pPr>
        <w:jc w:val="both"/>
        <w:rPr>
          <w:sz w:val="24"/>
          <w:szCs w:val="24"/>
        </w:rPr>
      </w:pPr>
      <w:r w:rsidRPr="007D2C5F">
        <w:rPr>
          <w:sz w:val="24"/>
          <w:szCs w:val="24"/>
        </w:rPr>
        <w:t>3</w:t>
      </w:r>
      <w:r w:rsidR="00997065" w:rsidRPr="007D2C5F">
        <w:rPr>
          <w:sz w:val="24"/>
          <w:szCs w:val="24"/>
        </w:rPr>
        <w:t xml:space="preserve">. </w:t>
      </w:r>
      <w:r w:rsidR="00D12143" w:rsidRPr="007D2C5F">
        <w:rPr>
          <w:sz w:val="24"/>
          <w:szCs w:val="24"/>
        </w:rPr>
        <w:t xml:space="preserve">Koszty noclegu rozliczane są tylko w przypadku wyjazdów krajowych trwających minimum dwa dni. Koszty noclegu </w:t>
      </w:r>
      <w:r w:rsidR="009F469F" w:rsidRPr="007D2C5F">
        <w:rPr>
          <w:sz w:val="24"/>
          <w:szCs w:val="24"/>
        </w:rPr>
        <w:t xml:space="preserve">obejmują śniadanie i </w:t>
      </w:r>
      <w:r w:rsidR="00D12143" w:rsidRPr="007D2C5F">
        <w:rPr>
          <w:sz w:val="24"/>
          <w:szCs w:val="24"/>
        </w:rPr>
        <w:t>nie mogą być wyższe niż:</w:t>
      </w:r>
    </w:p>
    <w:p w14:paraId="250CFD5D" w14:textId="77777777" w:rsidR="009F469F" w:rsidRPr="007D2C5F" w:rsidRDefault="00D12143" w:rsidP="00997065">
      <w:pPr>
        <w:jc w:val="both"/>
        <w:rPr>
          <w:sz w:val="24"/>
          <w:szCs w:val="24"/>
        </w:rPr>
      </w:pPr>
      <w:r w:rsidRPr="007D2C5F">
        <w:rPr>
          <w:sz w:val="24"/>
          <w:szCs w:val="24"/>
        </w:rPr>
        <w:t>a) 250 zł za 1 nocleg jednej osoby w pokoju jednoosobowym</w:t>
      </w:r>
      <w:r w:rsidR="009F469F" w:rsidRPr="007D2C5F">
        <w:rPr>
          <w:sz w:val="24"/>
          <w:szCs w:val="24"/>
        </w:rPr>
        <w:t xml:space="preserve"> w hotelu o max. standardzie 3*</w:t>
      </w:r>
    </w:p>
    <w:p w14:paraId="2F573517" w14:textId="629A2098" w:rsidR="009F469F" w:rsidRPr="007D2C5F" w:rsidRDefault="009F469F" w:rsidP="009F469F">
      <w:pPr>
        <w:jc w:val="both"/>
        <w:rPr>
          <w:sz w:val="24"/>
          <w:szCs w:val="24"/>
        </w:rPr>
      </w:pPr>
      <w:r w:rsidRPr="007D2C5F">
        <w:rPr>
          <w:sz w:val="24"/>
          <w:szCs w:val="24"/>
        </w:rPr>
        <w:t>b) 360 zł za 1 nocleg dwóch osób w pokoju dwuosobowym w hotelu o max. standardzie 3*</w:t>
      </w:r>
    </w:p>
    <w:p w14:paraId="4DE14002" w14:textId="55B1B6F2" w:rsidR="009F469F" w:rsidRPr="007D2C5F" w:rsidRDefault="009F469F" w:rsidP="009F469F">
      <w:pPr>
        <w:jc w:val="both"/>
        <w:rPr>
          <w:sz w:val="24"/>
          <w:szCs w:val="24"/>
        </w:rPr>
      </w:pPr>
      <w:r w:rsidRPr="007D2C5F">
        <w:rPr>
          <w:sz w:val="24"/>
          <w:szCs w:val="24"/>
        </w:rPr>
        <w:t>c) 120 zł za 1 nocleg jednej osoby w pokoju jednoosobowym w hotelu o niższym standardzie niż 3* oraz w pensjonacie, motelu, itp.</w:t>
      </w:r>
    </w:p>
    <w:p w14:paraId="7C73777A" w14:textId="1914E65E" w:rsidR="009F469F" w:rsidRDefault="009F469F" w:rsidP="00997065">
      <w:pPr>
        <w:jc w:val="both"/>
        <w:rPr>
          <w:sz w:val="24"/>
          <w:szCs w:val="24"/>
        </w:rPr>
      </w:pPr>
      <w:r w:rsidRPr="007D2C5F">
        <w:rPr>
          <w:sz w:val="24"/>
          <w:szCs w:val="24"/>
        </w:rPr>
        <w:t>d) 260 zł za 1 nocleg dwóch osób w pokoju dwuosobowym w hotelu o niższym standardzie niż 3* oraz w pensjonacie, motelu, itp.</w:t>
      </w:r>
    </w:p>
    <w:p w14:paraId="2F026095" w14:textId="1F1C4DF0" w:rsidR="00997065" w:rsidRPr="00C77F25" w:rsidRDefault="00D12143" w:rsidP="00997065">
      <w:pPr>
        <w:jc w:val="both"/>
        <w:rPr>
          <w:sz w:val="24"/>
          <w:szCs w:val="24"/>
        </w:rPr>
      </w:pPr>
      <w:r>
        <w:rPr>
          <w:sz w:val="24"/>
          <w:szCs w:val="24"/>
        </w:rPr>
        <w:t xml:space="preserve">4. </w:t>
      </w:r>
      <w:r w:rsidR="00997065" w:rsidRPr="00C77F25">
        <w:rPr>
          <w:sz w:val="24"/>
          <w:szCs w:val="24"/>
        </w:rPr>
        <w:t xml:space="preserve">W przypadku stwierdzenia błędów w obliczeniu kosztów pobytu lub rażących różnic między kosztami biletów wskazanymi we wniosku przez studenta a oszacowanych przez Koordynatora zadaniowego Programu na podstawie aktualnie obowiązujących stawek rynkowych, Koordynator merytoryczny Programu może określić inną wysokość dofinansowania wyjazdu </w:t>
      </w:r>
      <w:r w:rsidR="00BA28EA">
        <w:rPr>
          <w:sz w:val="24"/>
          <w:szCs w:val="24"/>
        </w:rPr>
        <w:t>studenta</w:t>
      </w:r>
      <w:r w:rsidR="00997065" w:rsidRPr="00C77F25">
        <w:rPr>
          <w:sz w:val="24"/>
          <w:szCs w:val="24"/>
        </w:rPr>
        <w:t xml:space="preserve"> niż kwota, o którą wnioskował </w:t>
      </w:r>
      <w:r w:rsidR="00BA28EA">
        <w:rPr>
          <w:sz w:val="24"/>
          <w:szCs w:val="24"/>
        </w:rPr>
        <w:t>student</w:t>
      </w:r>
      <w:r w:rsidR="00997065" w:rsidRPr="00C77F25">
        <w:rPr>
          <w:sz w:val="24"/>
          <w:szCs w:val="24"/>
        </w:rPr>
        <w:t xml:space="preserve">. </w:t>
      </w:r>
    </w:p>
    <w:p w14:paraId="1FFB2972" w14:textId="77777777" w:rsidR="00997065" w:rsidRPr="00C77F25" w:rsidRDefault="00997065" w:rsidP="00997065">
      <w:pPr>
        <w:jc w:val="center"/>
        <w:rPr>
          <w:b/>
          <w:sz w:val="24"/>
          <w:szCs w:val="24"/>
        </w:rPr>
      </w:pPr>
      <w:r w:rsidRPr="00C77F25">
        <w:rPr>
          <w:b/>
          <w:sz w:val="24"/>
          <w:szCs w:val="24"/>
        </w:rPr>
        <w:t>Komisja konkursowa</w:t>
      </w:r>
    </w:p>
    <w:p w14:paraId="0171C712" w14:textId="77777777" w:rsidR="00997065" w:rsidRPr="00C77F25" w:rsidRDefault="00997065" w:rsidP="00997065">
      <w:pPr>
        <w:jc w:val="center"/>
        <w:rPr>
          <w:sz w:val="24"/>
          <w:szCs w:val="24"/>
        </w:rPr>
      </w:pPr>
      <w:r w:rsidRPr="00C77F25">
        <w:rPr>
          <w:b/>
          <w:sz w:val="24"/>
          <w:szCs w:val="24"/>
        </w:rPr>
        <w:t>§ 4</w:t>
      </w:r>
    </w:p>
    <w:p w14:paraId="04EEAA0D" w14:textId="45023995" w:rsidR="00997065" w:rsidRPr="00C77F25" w:rsidRDefault="00997065" w:rsidP="00997065">
      <w:pPr>
        <w:jc w:val="both"/>
        <w:rPr>
          <w:sz w:val="24"/>
          <w:szCs w:val="24"/>
        </w:rPr>
      </w:pPr>
      <w:r w:rsidRPr="00C77F25">
        <w:rPr>
          <w:sz w:val="24"/>
          <w:szCs w:val="24"/>
        </w:rPr>
        <w:t>1. Oceny wniosków dokonuje Komisja</w:t>
      </w:r>
      <w:r w:rsidR="009060DB">
        <w:rPr>
          <w:sz w:val="24"/>
          <w:szCs w:val="24"/>
        </w:rPr>
        <w:t>.</w:t>
      </w:r>
    </w:p>
    <w:p w14:paraId="52FE6427" w14:textId="591C6832" w:rsidR="00997065" w:rsidRPr="00C77F25" w:rsidRDefault="00997065" w:rsidP="00997065">
      <w:pPr>
        <w:jc w:val="both"/>
        <w:rPr>
          <w:sz w:val="24"/>
          <w:szCs w:val="24"/>
        </w:rPr>
      </w:pPr>
      <w:r w:rsidRPr="00C77F25">
        <w:rPr>
          <w:sz w:val="24"/>
          <w:szCs w:val="24"/>
        </w:rPr>
        <w:t xml:space="preserve">2. W skład Komisji wchodzi </w:t>
      </w:r>
      <w:r w:rsidR="00D83032">
        <w:rPr>
          <w:sz w:val="24"/>
          <w:szCs w:val="24"/>
        </w:rPr>
        <w:t>Zastę</w:t>
      </w:r>
      <w:r w:rsidR="009060DB">
        <w:rPr>
          <w:sz w:val="24"/>
          <w:szCs w:val="24"/>
        </w:rPr>
        <w:t>pca Dyrektora ds. Studenckich IH U</w:t>
      </w:r>
      <w:r w:rsidR="00470D42">
        <w:rPr>
          <w:sz w:val="24"/>
          <w:szCs w:val="24"/>
        </w:rPr>
        <w:t>W</w:t>
      </w:r>
      <w:r w:rsidR="009060DB">
        <w:rPr>
          <w:sz w:val="24"/>
          <w:szCs w:val="24"/>
        </w:rPr>
        <w:t xml:space="preserve">, Przewodniczący </w:t>
      </w:r>
      <w:r w:rsidR="000A13ED">
        <w:rPr>
          <w:sz w:val="24"/>
          <w:szCs w:val="24"/>
        </w:rPr>
        <w:t>Rady</w:t>
      </w:r>
      <w:r w:rsidR="009060DB">
        <w:rPr>
          <w:sz w:val="24"/>
          <w:szCs w:val="24"/>
        </w:rPr>
        <w:t xml:space="preserve"> Dydaktycznej właściwej dla kierunku Historia, </w:t>
      </w:r>
      <w:r w:rsidRPr="00C77F25">
        <w:rPr>
          <w:sz w:val="24"/>
          <w:szCs w:val="24"/>
        </w:rPr>
        <w:t>Koordynator merytoryczny Programu</w:t>
      </w:r>
      <w:r w:rsidR="009060DB">
        <w:rPr>
          <w:sz w:val="24"/>
          <w:szCs w:val="24"/>
        </w:rPr>
        <w:t xml:space="preserve">. Przewodniczącym </w:t>
      </w:r>
      <w:r w:rsidR="00470D42">
        <w:rPr>
          <w:sz w:val="24"/>
          <w:szCs w:val="24"/>
        </w:rPr>
        <w:t>K</w:t>
      </w:r>
      <w:r w:rsidR="009060DB">
        <w:rPr>
          <w:sz w:val="24"/>
          <w:szCs w:val="24"/>
        </w:rPr>
        <w:t>omisji jest Zastępca Dyrektora IH ds. Studenckich</w:t>
      </w:r>
      <w:r w:rsidRPr="00C77F25">
        <w:rPr>
          <w:sz w:val="24"/>
          <w:szCs w:val="24"/>
        </w:rPr>
        <w:t xml:space="preserve">. </w:t>
      </w:r>
    </w:p>
    <w:p w14:paraId="045510AF" w14:textId="03BA3B67" w:rsidR="00997065" w:rsidRPr="00C77F25" w:rsidRDefault="00997065" w:rsidP="00997065">
      <w:pPr>
        <w:jc w:val="both"/>
        <w:rPr>
          <w:sz w:val="24"/>
          <w:szCs w:val="24"/>
        </w:rPr>
      </w:pPr>
      <w:r w:rsidRPr="00C77F25">
        <w:rPr>
          <w:sz w:val="24"/>
          <w:szCs w:val="24"/>
        </w:rPr>
        <w:lastRenderedPageBreak/>
        <w:t>3. W skład Komisji wchodzi przedstawiciel studentów</w:t>
      </w:r>
      <w:r w:rsidR="009060DB">
        <w:rPr>
          <w:sz w:val="24"/>
          <w:szCs w:val="24"/>
        </w:rPr>
        <w:t xml:space="preserve"> IH UW</w:t>
      </w:r>
      <w:r w:rsidRPr="00C77F25">
        <w:rPr>
          <w:sz w:val="24"/>
          <w:szCs w:val="24"/>
        </w:rPr>
        <w:t xml:space="preserve"> delegowany przez właściwy organ </w:t>
      </w:r>
      <w:r w:rsidR="00BA28EA">
        <w:rPr>
          <w:sz w:val="24"/>
          <w:szCs w:val="24"/>
        </w:rPr>
        <w:t xml:space="preserve">Zarządu </w:t>
      </w:r>
      <w:r w:rsidRPr="00C77F25">
        <w:rPr>
          <w:sz w:val="24"/>
          <w:szCs w:val="24"/>
        </w:rPr>
        <w:t xml:space="preserve">Samorządu Studentów </w:t>
      </w:r>
      <w:r w:rsidR="009060DB">
        <w:rPr>
          <w:sz w:val="24"/>
          <w:szCs w:val="24"/>
        </w:rPr>
        <w:t>WH</w:t>
      </w:r>
      <w:r w:rsidR="00BA28EA">
        <w:rPr>
          <w:sz w:val="24"/>
          <w:szCs w:val="24"/>
        </w:rPr>
        <w:t xml:space="preserve"> </w:t>
      </w:r>
      <w:r w:rsidRPr="00C77F25">
        <w:rPr>
          <w:sz w:val="24"/>
          <w:szCs w:val="24"/>
        </w:rPr>
        <w:t xml:space="preserve">UW. W przypadku </w:t>
      </w:r>
      <w:r w:rsidR="009060DB">
        <w:rPr>
          <w:sz w:val="24"/>
          <w:szCs w:val="24"/>
        </w:rPr>
        <w:t>nieod</w:t>
      </w:r>
      <w:r w:rsidRPr="00C77F25">
        <w:rPr>
          <w:sz w:val="24"/>
          <w:szCs w:val="24"/>
        </w:rPr>
        <w:t xml:space="preserve">delegowania przedstawiciela </w:t>
      </w:r>
      <w:r w:rsidR="00BA28EA">
        <w:rPr>
          <w:sz w:val="24"/>
          <w:szCs w:val="24"/>
        </w:rPr>
        <w:t>student</w:t>
      </w:r>
      <w:r w:rsidRPr="00C77F25">
        <w:rPr>
          <w:sz w:val="24"/>
          <w:szCs w:val="24"/>
        </w:rPr>
        <w:t xml:space="preserve">ów przez właściwy organ Samorządu </w:t>
      </w:r>
      <w:r w:rsidR="00BA28EA">
        <w:rPr>
          <w:sz w:val="24"/>
          <w:szCs w:val="24"/>
        </w:rPr>
        <w:t>Student</w:t>
      </w:r>
      <w:r w:rsidRPr="00C77F25">
        <w:rPr>
          <w:sz w:val="24"/>
          <w:szCs w:val="24"/>
        </w:rPr>
        <w:t xml:space="preserve">ów UW w ciągu 14 dni od otrzymania wniosku o jego delegowanie, przedstawiciela </w:t>
      </w:r>
      <w:r w:rsidR="00BA28EA">
        <w:rPr>
          <w:sz w:val="24"/>
          <w:szCs w:val="24"/>
        </w:rPr>
        <w:t>student</w:t>
      </w:r>
      <w:r w:rsidRPr="00C77F25">
        <w:rPr>
          <w:sz w:val="24"/>
          <w:szCs w:val="24"/>
        </w:rPr>
        <w:t>ów w Komisji wskazuje</w:t>
      </w:r>
      <w:r w:rsidR="00470D42">
        <w:rPr>
          <w:sz w:val="24"/>
          <w:szCs w:val="24"/>
        </w:rPr>
        <w:t xml:space="preserve"> Przewodniczący Komisji.</w:t>
      </w:r>
      <w:r w:rsidRPr="00C77F25">
        <w:rPr>
          <w:sz w:val="24"/>
          <w:szCs w:val="24"/>
        </w:rPr>
        <w:t xml:space="preserve"> </w:t>
      </w:r>
    </w:p>
    <w:p w14:paraId="62D22F34" w14:textId="619B14B9" w:rsidR="00997065" w:rsidRPr="00C77F25" w:rsidRDefault="00997065" w:rsidP="00997065">
      <w:pPr>
        <w:jc w:val="both"/>
        <w:rPr>
          <w:sz w:val="24"/>
          <w:szCs w:val="24"/>
        </w:rPr>
      </w:pPr>
      <w:r w:rsidRPr="00C77F25">
        <w:rPr>
          <w:sz w:val="24"/>
          <w:szCs w:val="24"/>
        </w:rPr>
        <w:t xml:space="preserve">4. Komisja pracuje zgodnie z własnym regulaminem wewnętrznym. </w:t>
      </w:r>
      <w:r w:rsidR="009060DB">
        <w:rPr>
          <w:sz w:val="24"/>
          <w:szCs w:val="24"/>
        </w:rPr>
        <w:t>R</w:t>
      </w:r>
      <w:r w:rsidRPr="00C77F25">
        <w:rPr>
          <w:sz w:val="24"/>
          <w:szCs w:val="24"/>
        </w:rPr>
        <w:t>egulamin wewnętrzn</w:t>
      </w:r>
      <w:r w:rsidR="00D219A7">
        <w:rPr>
          <w:sz w:val="24"/>
          <w:szCs w:val="24"/>
        </w:rPr>
        <w:t>y</w:t>
      </w:r>
      <w:r w:rsidRPr="00C77F25">
        <w:rPr>
          <w:sz w:val="24"/>
          <w:szCs w:val="24"/>
        </w:rPr>
        <w:t xml:space="preserve"> Komisji określa Przewodniczący Komisji w porozumieniu z Koordynatorem </w:t>
      </w:r>
      <w:r w:rsidR="00513ADE">
        <w:rPr>
          <w:sz w:val="24"/>
          <w:szCs w:val="24"/>
        </w:rPr>
        <w:t>zadaniowym</w:t>
      </w:r>
      <w:r w:rsidR="00513ADE" w:rsidRPr="00C77F25">
        <w:rPr>
          <w:sz w:val="24"/>
          <w:szCs w:val="24"/>
        </w:rPr>
        <w:t xml:space="preserve"> </w:t>
      </w:r>
      <w:r w:rsidRPr="00C77F25">
        <w:rPr>
          <w:sz w:val="24"/>
          <w:szCs w:val="24"/>
        </w:rPr>
        <w:t xml:space="preserve">Programu. </w:t>
      </w:r>
    </w:p>
    <w:p w14:paraId="3469CA9D" w14:textId="1B1DF1B2" w:rsidR="00997065" w:rsidRPr="00C77F25" w:rsidRDefault="00D219A7" w:rsidP="00997065">
      <w:pPr>
        <w:jc w:val="both"/>
        <w:rPr>
          <w:sz w:val="24"/>
          <w:szCs w:val="24"/>
        </w:rPr>
      </w:pPr>
      <w:r>
        <w:rPr>
          <w:sz w:val="24"/>
          <w:szCs w:val="24"/>
        </w:rPr>
        <w:t>5</w:t>
      </w:r>
      <w:r w:rsidR="00997065" w:rsidRPr="00C77F25">
        <w:rPr>
          <w:sz w:val="24"/>
          <w:szCs w:val="24"/>
        </w:rPr>
        <w:t xml:space="preserve">. Komisja sporządza protokół z przebiegu postępowania konkursowego. </w:t>
      </w:r>
    </w:p>
    <w:p w14:paraId="52501A25" w14:textId="77777777" w:rsidR="00997065" w:rsidRPr="00C77F25" w:rsidRDefault="00997065" w:rsidP="00997065">
      <w:pPr>
        <w:jc w:val="both"/>
        <w:rPr>
          <w:b/>
          <w:sz w:val="24"/>
          <w:szCs w:val="24"/>
        </w:rPr>
      </w:pPr>
    </w:p>
    <w:p w14:paraId="6607DD59" w14:textId="77777777" w:rsidR="00997065" w:rsidRPr="00C77F25" w:rsidRDefault="00997065" w:rsidP="00997065">
      <w:pPr>
        <w:jc w:val="center"/>
        <w:rPr>
          <w:b/>
          <w:sz w:val="24"/>
          <w:szCs w:val="24"/>
        </w:rPr>
      </w:pPr>
      <w:r w:rsidRPr="00C77F25">
        <w:rPr>
          <w:b/>
          <w:sz w:val="24"/>
          <w:szCs w:val="24"/>
        </w:rPr>
        <w:t>Kryteria przyznawania dofinansowania</w:t>
      </w:r>
    </w:p>
    <w:p w14:paraId="56C38C5A" w14:textId="77777777" w:rsidR="00997065" w:rsidRPr="00C77F25" w:rsidRDefault="00997065" w:rsidP="00997065">
      <w:pPr>
        <w:jc w:val="center"/>
        <w:rPr>
          <w:b/>
          <w:sz w:val="24"/>
          <w:szCs w:val="24"/>
        </w:rPr>
      </w:pPr>
      <w:r w:rsidRPr="00C77F25">
        <w:rPr>
          <w:b/>
          <w:sz w:val="24"/>
          <w:szCs w:val="24"/>
        </w:rPr>
        <w:t>§ 5</w:t>
      </w:r>
    </w:p>
    <w:p w14:paraId="1AB4735A" w14:textId="1BE9E97D" w:rsidR="009060DB" w:rsidRDefault="00997065" w:rsidP="00997065">
      <w:pPr>
        <w:jc w:val="both"/>
        <w:rPr>
          <w:sz w:val="24"/>
          <w:szCs w:val="24"/>
        </w:rPr>
      </w:pPr>
      <w:r w:rsidRPr="00C77F25">
        <w:rPr>
          <w:sz w:val="24"/>
          <w:szCs w:val="24"/>
        </w:rPr>
        <w:t>1. Komisja, oceniając wniosek,</w:t>
      </w:r>
      <w:r w:rsidR="009060DB">
        <w:rPr>
          <w:sz w:val="24"/>
          <w:szCs w:val="24"/>
        </w:rPr>
        <w:t xml:space="preserve"> bierze pod uwagę:</w:t>
      </w:r>
    </w:p>
    <w:p w14:paraId="51A67084" w14:textId="01B4E61A" w:rsidR="009060DB" w:rsidRDefault="00D83032" w:rsidP="009060DB">
      <w:pPr>
        <w:ind w:left="708"/>
        <w:jc w:val="both"/>
        <w:rPr>
          <w:sz w:val="24"/>
          <w:szCs w:val="24"/>
        </w:rPr>
      </w:pPr>
      <w:r>
        <w:rPr>
          <w:sz w:val="24"/>
          <w:szCs w:val="24"/>
        </w:rPr>
        <w:t>a) plan kwerendy</w:t>
      </w:r>
    </w:p>
    <w:p w14:paraId="429693BC" w14:textId="77777777" w:rsidR="009060DB" w:rsidRDefault="009060DB" w:rsidP="009060DB">
      <w:pPr>
        <w:ind w:left="708"/>
        <w:jc w:val="both"/>
        <w:rPr>
          <w:sz w:val="24"/>
          <w:szCs w:val="24"/>
        </w:rPr>
      </w:pPr>
      <w:r>
        <w:rPr>
          <w:sz w:val="24"/>
          <w:szCs w:val="24"/>
        </w:rPr>
        <w:t xml:space="preserve">b) </w:t>
      </w:r>
      <w:r w:rsidR="00997065" w:rsidRPr="00C77F25">
        <w:rPr>
          <w:sz w:val="24"/>
          <w:szCs w:val="24"/>
        </w:rPr>
        <w:t>cel wyjazdu i jego powiązanie z badaniami w ramach pracy magisterskiej</w:t>
      </w:r>
    </w:p>
    <w:p w14:paraId="5002106E" w14:textId="241CD5FC" w:rsidR="00997065" w:rsidRPr="00C77F25" w:rsidRDefault="009060DB" w:rsidP="009060DB">
      <w:pPr>
        <w:ind w:left="708"/>
        <w:jc w:val="both"/>
        <w:rPr>
          <w:sz w:val="24"/>
          <w:szCs w:val="24"/>
        </w:rPr>
      </w:pPr>
      <w:r>
        <w:rPr>
          <w:sz w:val="24"/>
          <w:szCs w:val="24"/>
        </w:rPr>
        <w:t xml:space="preserve">c) </w:t>
      </w:r>
      <w:r w:rsidR="00997065" w:rsidRPr="00C77F25">
        <w:rPr>
          <w:sz w:val="24"/>
          <w:szCs w:val="24"/>
        </w:rPr>
        <w:t>spodziewane efekty wyjazdu</w:t>
      </w:r>
      <w:r>
        <w:rPr>
          <w:sz w:val="24"/>
          <w:szCs w:val="24"/>
        </w:rPr>
        <w:t>.</w:t>
      </w:r>
      <w:r w:rsidR="00997065" w:rsidRPr="00C77F25">
        <w:rPr>
          <w:sz w:val="24"/>
          <w:szCs w:val="24"/>
        </w:rPr>
        <w:t xml:space="preserve"> </w:t>
      </w:r>
    </w:p>
    <w:p w14:paraId="2B7A5ADD" w14:textId="148E7FFD" w:rsidR="00997065" w:rsidRPr="00C77F25" w:rsidRDefault="009060DB">
      <w:pPr>
        <w:jc w:val="both"/>
        <w:rPr>
          <w:sz w:val="24"/>
          <w:szCs w:val="24"/>
        </w:rPr>
      </w:pPr>
      <w:r>
        <w:rPr>
          <w:sz w:val="24"/>
          <w:szCs w:val="24"/>
        </w:rPr>
        <w:t>2. Komisja ocenia wnioski w skali od 0 do 10 pkt.</w:t>
      </w:r>
    </w:p>
    <w:p w14:paraId="0FFCA4F5" w14:textId="77777777" w:rsidR="00997065" w:rsidRPr="00C77F25" w:rsidRDefault="00997065" w:rsidP="00997065">
      <w:pPr>
        <w:jc w:val="center"/>
        <w:rPr>
          <w:b/>
          <w:sz w:val="24"/>
          <w:szCs w:val="24"/>
        </w:rPr>
      </w:pPr>
      <w:r w:rsidRPr="00C77F25">
        <w:rPr>
          <w:b/>
          <w:sz w:val="24"/>
          <w:szCs w:val="24"/>
        </w:rPr>
        <w:t>Wniosek o przyznanie środków finansowych</w:t>
      </w:r>
    </w:p>
    <w:p w14:paraId="6A510838" w14:textId="77777777" w:rsidR="00997065" w:rsidRPr="00C77F25" w:rsidRDefault="00997065" w:rsidP="00997065">
      <w:pPr>
        <w:jc w:val="center"/>
        <w:rPr>
          <w:sz w:val="24"/>
          <w:szCs w:val="24"/>
        </w:rPr>
      </w:pPr>
      <w:r w:rsidRPr="00C77F25">
        <w:rPr>
          <w:b/>
          <w:sz w:val="24"/>
          <w:szCs w:val="24"/>
        </w:rPr>
        <w:t>§ 6</w:t>
      </w:r>
    </w:p>
    <w:p w14:paraId="41B5358B" w14:textId="4A61F550" w:rsidR="00997065" w:rsidRPr="00C77F25" w:rsidRDefault="00997065" w:rsidP="00997065">
      <w:pPr>
        <w:jc w:val="both"/>
        <w:rPr>
          <w:sz w:val="24"/>
          <w:szCs w:val="24"/>
        </w:rPr>
      </w:pPr>
      <w:r w:rsidRPr="00C77F25">
        <w:rPr>
          <w:sz w:val="24"/>
          <w:szCs w:val="24"/>
        </w:rPr>
        <w:t>1. Warunkiem udziału w kwalifikacji do Programu jest spełnieni</w:t>
      </w:r>
      <w:r w:rsidR="00D83032">
        <w:rPr>
          <w:sz w:val="24"/>
          <w:szCs w:val="24"/>
        </w:rPr>
        <w:t>e wymagań opisanych w § 1 ust. 1</w:t>
      </w:r>
      <w:r w:rsidRPr="00C77F25">
        <w:rPr>
          <w:sz w:val="24"/>
          <w:szCs w:val="24"/>
        </w:rPr>
        <w:t xml:space="preserve"> i złożenie wniosku przygotowanego na formularzu zamieszczonym na stronie internetowej </w:t>
      </w:r>
      <w:r w:rsidR="009060DB" w:rsidRPr="006231F8">
        <w:rPr>
          <w:sz w:val="24"/>
          <w:szCs w:val="24"/>
        </w:rPr>
        <w:t>www.ihuw.pl</w:t>
      </w:r>
      <w:hyperlink r:id="rId6" w:history="1"/>
      <w:r w:rsidR="009060DB">
        <w:rPr>
          <w:sz w:val="24"/>
          <w:szCs w:val="24"/>
        </w:rPr>
        <w:t>.</w:t>
      </w:r>
      <w:r w:rsidRPr="00C77F25">
        <w:rPr>
          <w:sz w:val="24"/>
          <w:szCs w:val="24"/>
        </w:rPr>
        <w:t xml:space="preserve"> </w:t>
      </w:r>
    </w:p>
    <w:p w14:paraId="5FD3F03C" w14:textId="77777777" w:rsidR="00997065" w:rsidRPr="00C77F25" w:rsidRDefault="00997065" w:rsidP="00997065">
      <w:pPr>
        <w:jc w:val="both"/>
        <w:rPr>
          <w:sz w:val="24"/>
          <w:szCs w:val="24"/>
        </w:rPr>
      </w:pPr>
      <w:r w:rsidRPr="00C77F25">
        <w:rPr>
          <w:sz w:val="24"/>
          <w:szCs w:val="24"/>
        </w:rPr>
        <w:t xml:space="preserve">2. Wzór wniosku stanowi załącznik nr 1 do Regulaminu Programu. </w:t>
      </w:r>
    </w:p>
    <w:p w14:paraId="60B4065C" w14:textId="5EE247D2" w:rsidR="00997065" w:rsidRPr="00C77F25" w:rsidRDefault="00997065" w:rsidP="00997065">
      <w:pPr>
        <w:jc w:val="both"/>
        <w:rPr>
          <w:sz w:val="24"/>
          <w:szCs w:val="24"/>
        </w:rPr>
      </w:pPr>
      <w:r w:rsidRPr="00C77F25">
        <w:rPr>
          <w:sz w:val="24"/>
          <w:szCs w:val="24"/>
        </w:rPr>
        <w:t xml:space="preserve">3. We wniosku należy </w:t>
      </w:r>
      <w:r w:rsidR="00D219A7">
        <w:rPr>
          <w:sz w:val="24"/>
          <w:szCs w:val="24"/>
        </w:rPr>
        <w:t>zamieści</w:t>
      </w:r>
      <w:r w:rsidR="00D83032">
        <w:rPr>
          <w:sz w:val="24"/>
          <w:szCs w:val="24"/>
        </w:rPr>
        <w:t>ć</w:t>
      </w:r>
      <w:r w:rsidRPr="00C77F25">
        <w:rPr>
          <w:sz w:val="24"/>
          <w:szCs w:val="24"/>
        </w:rPr>
        <w:t xml:space="preserve">: </w:t>
      </w:r>
    </w:p>
    <w:p w14:paraId="7564EC15" w14:textId="77777777" w:rsidR="00997065" w:rsidRPr="00C77F25" w:rsidRDefault="00997065" w:rsidP="00997065">
      <w:pPr>
        <w:ind w:left="708" w:firstLine="708"/>
        <w:jc w:val="both"/>
        <w:rPr>
          <w:sz w:val="24"/>
          <w:szCs w:val="24"/>
        </w:rPr>
      </w:pPr>
      <w:r w:rsidRPr="00C77F25">
        <w:rPr>
          <w:sz w:val="24"/>
          <w:szCs w:val="24"/>
        </w:rPr>
        <w:t xml:space="preserve">1) dane osobowe i kontaktowe wnioskodawcy, w tym imię i nazwisko, numer indeksu, rok studiów magisterskich, adres zamieszkania, adres poczty elektronicznej oraz numer telefonu; </w:t>
      </w:r>
    </w:p>
    <w:p w14:paraId="3BC1DAB7" w14:textId="77C9BDB3" w:rsidR="00997065" w:rsidRPr="00C77F25" w:rsidRDefault="00997065" w:rsidP="00997065">
      <w:pPr>
        <w:ind w:left="708" w:firstLine="708"/>
        <w:jc w:val="both"/>
        <w:rPr>
          <w:sz w:val="24"/>
          <w:szCs w:val="24"/>
        </w:rPr>
      </w:pPr>
      <w:r w:rsidRPr="00C77F25">
        <w:rPr>
          <w:sz w:val="24"/>
          <w:szCs w:val="24"/>
        </w:rPr>
        <w:t xml:space="preserve">2) imię i nazwisko promotora </w:t>
      </w:r>
      <w:r w:rsidR="00BA28EA">
        <w:rPr>
          <w:sz w:val="24"/>
          <w:szCs w:val="24"/>
        </w:rPr>
        <w:t>studenta</w:t>
      </w:r>
      <w:r w:rsidR="009060DB">
        <w:rPr>
          <w:sz w:val="24"/>
          <w:szCs w:val="24"/>
        </w:rPr>
        <w:t xml:space="preserve"> oraz </w:t>
      </w:r>
      <w:r w:rsidR="009D6377">
        <w:rPr>
          <w:sz w:val="24"/>
          <w:szCs w:val="24"/>
        </w:rPr>
        <w:t xml:space="preserve">indywidualnego </w:t>
      </w:r>
      <w:r w:rsidR="009060DB">
        <w:rPr>
          <w:sz w:val="24"/>
          <w:szCs w:val="24"/>
        </w:rPr>
        <w:t>opiekuna nauk</w:t>
      </w:r>
      <w:r w:rsidR="00E15365">
        <w:rPr>
          <w:sz w:val="24"/>
          <w:szCs w:val="24"/>
        </w:rPr>
        <w:t>ow</w:t>
      </w:r>
      <w:r w:rsidR="009060DB">
        <w:rPr>
          <w:sz w:val="24"/>
          <w:szCs w:val="24"/>
        </w:rPr>
        <w:t>ego w przypadku, jeśli jest to inna osoba niż promotor</w:t>
      </w:r>
      <w:r w:rsidRPr="00C77F25">
        <w:rPr>
          <w:sz w:val="24"/>
          <w:szCs w:val="24"/>
        </w:rPr>
        <w:t xml:space="preserve">; </w:t>
      </w:r>
    </w:p>
    <w:p w14:paraId="12EA748A" w14:textId="68CEC923" w:rsidR="00997065" w:rsidRDefault="009060DB" w:rsidP="00997065">
      <w:pPr>
        <w:ind w:left="708" w:firstLine="708"/>
        <w:jc w:val="both"/>
        <w:rPr>
          <w:sz w:val="24"/>
          <w:szCs w:val="24"/>
        </w:rPr>
      </w:pPr>
      <w:r>
        <w:rPr>
          <w:sz w:val="24"/>
          <w:szCs w:val="24"/>
        </w:rPr>
        <w:t>3</w:t>
      </w:r>
      <w:r w:rsidR="00997065" w:rsidRPr="00C77F25">
        <w:rPr>
          <w:sz w:val="24"/>
          <w:szCs w:val="24"/>
        </w:rPr>
        <w:t xml:space="preserve">) kosztorys </w:t>
      </w:r>
      <w:r>
        <w:rPr>
          <w:sz w:val="24"/>
          <w:szCs w:val="24"/>
        </w:rPr>
        <w:t xml:space="preserve">kwerendy </w:t>
      </w:r>
      <w:r w:rsidR="00997065" w:rsidRPr="00C77F25">
        <w:rPr>
          <w:sz w:val="24"/>
          <w:szCs w:val="24"/>
        </w:rPr>
        <w:t>z określeniem kwo</w:t>
      </w:r>
      <w:r w:rsidR="00BE4925">
        <w:rPr>
          <w:sz w:val="24"/>
          <w:szCs w:val="24"/>
        </w:rPr>
        <w:t>ty wnioskowanego dofinansowania;</w:t>
      </w:r>
      <w:r w:rsidR="00997065" w:rsidRPr="00C77F25">
        <w:rPr>
          <w:sz w:val="24"/>
          <w:szCs w:val="24"/>
        </w:rPr>
        <w:t xml:space="preserve"> </w:t>
      </w:r>
    </w:p>
    <w:p w14:paraId="4237432F" w14:textId="0FBFA2F8" w:rsidR="00997065" w:rsidRPr="00C77F25" w:rsidRDefault="00D219A7" w:rsidP="00997065">
      <w:pPr>
        <w:ind w:left="708" w:firstLine="708"/>
        <w:jc w:val="both"/>
        <w:rPr>
          <w:sz w:val="24"/>
          <w:szCs w:val="24"/>
        </w:rPr>
      </w:pPr>
      <w:r>
        <w:rPr>
          <w:sz w:val="24"/>
          <w:szCs w:val="24"/>
        </w:rPr>
        <w:t>4</w:t>
      </w:r>
      <w:r w:rsidR="00997065" w:rsidRPr="00C77F25">
        <w:rPr>
          <w:sz w:val="24"/>
          <w:szCs w:val="24"/>
        </w:rPr>
        <w:t>) nazwę ośrodka</w:t>
      </w:r>
      <w:r w:rsidR="009D6377">
        <w:rPr>
          <w:sz w:val="24"/>
          <w:szCs w:val="24"/>
        </w:rPr>
        <w:t xml:space="preserve"> (biblioteki, archiwum)</w:t>
      </w:r>
      <w:r w:rsidR="00997065" w:rsidRPr="00C77F25">
        <w:rPr>
          <w:sz w:val="24"/>
          <w:szCs w:val="24"/>
        </w:rPr>
        <w:t xml:space="preserve">, do którego </w:t>
      </w:r>
      <w:r w:rsidR="00BA28EA">
        <w:rPr>
          <w:sz w:val="24"/>
          <w:szCs w:val="24"/>
        </w:rPr>
        <w:t>student</w:t>
      </w:r>
      <w:r w:rsidR="00997065" w:rsidRPr="00C77F25">
        <w:rPr>
          <w:sz w:val="24"/>
          <w:szCs w:val="24"/>
        </w:rPr>
        <w:t xml:space="preserve"> planuje wyjechać z uzasadnieniem wyboru i potrzeby wyjazdu do danego miejsca; </w:t>
      </w:r>
    </w:p>
    <w:p w14:paraId="36FFB811" w14:textId="017DA6B4" w:rsidR="00E15365" w:rsidRDefault="00D219A7" w:rsidP="00997065">
      <w:pPr>
        <w:ind w:left="708" w:firstLine="708"/>
        <w:jc w:val="both"/>
        <w:rPr>
          <w:sz w:val="24"/>
          <w:szCs w:val="24"/>
        </w:rPr>
      </w:pPr>
      <w:r>
        <w:rPr>
          <w:sz w:val="24"/>
          <w:szCs w:val="24"/>
        </w:rPr>
        <w:t>5</w:t>
      </w:r>
      <w:r w:rsidR="00997065" w:rsidRPr="00C77F25">
        <w:rPr>
          <w:sz w:val="24"/>
          <w:szCs w:val="24"/>
        </w:rPr>
        <w:t xml:space="preserve">) </w:t>
      </w:r>
      <w:r w:rsidR="009D6377">
        <w:rPr>
          <w:sz w:val="24"/>
          <w:szCs w:val="24"/>
        </w:rPr>
        <w:t>termin wyjazdu</w:t>
      </w:r>
      <w:r w:rsidR="00997065" w:rsidRPr="00C77F25">
        <w:rPr>
          <w:sz w:val="24"/>
          <w:szCs w:val="24"/>
        </w:rPr>
        <w:t xml:space="preserve">; </w:t>
      </w:r>
    </w:p>
    <w:p w14:paraId="4C70F300" w14:textId="7429CE8D" w:rsidR="009D6377" w:rsidRPr="00C77F25" w:rsidRDefault="009D6377" w:rsidP="00997065">
      <w:pPr>
        <w:ind w:left="708" w:firstLine="708"/>
        <w:jc w:val="both"/>
        <w:rPr>
          <w:sz w:val="24"/>
          <w:szCs w:val="24"/>
        </w:rPr>
      </w:pPr>
      <w:r>
        <w:rPr>
          <w:sz w:val="24"/>
          <w:szCs w:val="24"/>
        </w:rPr>
        <w:lastRenderedPageBreak/>
        <w:t>6) plan kwerendy;</w:t>
      </w:r>
    </w:p>
    <w:p w14:paraId="0BC1BBCE" w14:textId="10098021" w:rsidR="00E15365" w:rsidRDefault="009D6377" w:rsidP="00997065">
      <w:pPr>
        <w:ind w:left="708" w:firstLine="708"/>
        <w:jc w:val="both"/>
        <w:rPr>
          <w:sz w:val="24"/>
          <w:szCs w:val="24"/>
        </w:rPr>
      </w:pPr>
      <w:r>
        <w:rPr>
          <w:sz w:val="24"/>
          <w:szCs w:val="24"/>
        </w:rPr>
        <w:t>7</w:t>
      </w:r>
      <w:r w:rsidR="00997065" w:rsidRPr="00C77F25">
        <w:rPr>
          <w:sz w:val="24"/>
          <w:szCs w:val="24"/>
        </w:rPr>
        <w:t>) spodziewane efekty</w:t>
      </w:r>
      <w:r w:rsidR="00D219A7">
        <w:rPr>
          <w:sz w:val="24"/>
          <w:szCs w:val="24"/>
        </w:rPr>
        <w:t xml:space="preserve"> kwerendy</w:t>
      </w:r>
      <w:r w:rsidR="00997065" w:rsidRPr="00C77F25">
        <w:rPr>
          <w:sz w:val="24"/>
          <w:szCs w:val="24"/>
        </w:rPr>
        <w:t xml:space="preserve">. </w:t>
      </w:r>
    </w:p>
    <w:p w14:paraId="7C920D47" w14:textId="043FA5F0" w:rsidR="00E15365" w:rsidRDefault="00D219A7" w:rsidP="00E15365">
      <w:pPr>
        <w:jc w:val="both"/>
        <w:rPr>
          <w:sz w:val="24"/>
          <w:szCs w:val="24"/>
        </w:rPr>
      </w:pPr>
      <w:r>
        <w:rPr>
          <w:sz w:val="24"/>
          <w:szCs w:val="24"/>
        </w:rPr>
        <w:t>4</w:t>
      </w:r>
      <w:r w:rsidR="00E15365" w:rsidRPr="00C77F25">
        <w:rPr>
          <w:sz w:val="24"/>
          <w:szCs w:val="24"/>
        </w:rPr>
        <w:t>. Wniosek</w:t>
      </w:r>
      <w:r w:rsidR="00E15365">
        <w:rPr>
          <w:sz w:val="24"/>
          <w:szCs w:val="24"/>
        </w:rPr>
        <w:t xml:space="preserve"> musi zostać zaakceptowany przez </w:t>
      </w:r>
      <w:r w:rsidR="00E15365" w:rsidRPr="00C77F25">
        <w:rPr>
          <w:sz w:val="24"/>
          <w:szCs w:val="24"/>
        </w:rPr>
        <w:t xml:space="preserve">promotora </w:t>
      </w:r>
      <w:r w:rsidR="00E15365">
        <w:rPr>
          <w:sz w:val="24"/>
          <w:szCs w:val="24"/>
        </w:rPr>
        <w:t xml:space="preserve">oraz opiekuna naukowego </w:t>
      </w:r>
      <w:r>
        <w:rPr>
          <w:sz w:val="24"/>
          <w:szCs w:val="24"/>
        </w:rPr>
        <w:t>studenta (</w:t>
      </w:r>
      <w:r w:rsidR="00E15365">
        <w:rPr>
          <w:sz w:val="24"/>
          <w:szCs w:val="24"/>
        </w:rPr>
        <w:t>w przypadku, jeśli jest to inna osoba niż promotor</w:t>
      </w:r>
      <w:r>
        <w:rPr>
          <w:sz w:val="24"/>
          <w:szCs w:val="24"/>
        </w:rPr>
        <w:t>)</w:t>
      </w:r>
      <w:r w:rsidR="00E15365">
        <w:rPr>
          <w:sz w:val="24"/>
          <w:szCs w:val="24"/>
        </w:rPr>
        <w:t xml:space="preserve">; akceptacja ta musi zostać potwierdzona podpisem promotora oraz opiekuna naukowego </w:t>
      </w:r>
      <w:r>
        <w:rPr>
          <w:sz w:val="24"/>
          <w:szCs w:val="24"/>
        </w:rPr>
        <w:t>(</w:t>
      </w:r>
      <w:r w:rsidR="00E15365">
        <w:rPr>
          <w:sz w:val="24"/>
          <w:szCs w:val="24"/>
        </w:rPr>
        <w:t>w przypadku, jeśli jest to inna osoba niż promotor</w:t>
      </w:r>
      <w:r>
        <w:rPr>
          <w:sz w:val="24"/>
          <w:szCs w:val="24"/>
        </w:rPr>
        <w:t>) na</w:t>
      </w:r>
      <w:r w:rsidR="00E15365">
        <w:rPr>
          <w:sz w:val="24"/>
          <w:szCs w:val="24"/>
        </w:rPr>
        <w:t xml:space="preserve"> wniosku.</w:t>
      </w:r>
    </w:p>
    <w:p w14:paraId="18CD9B11" w14:textId="291AA7E2" w:rsidR="007D2C5F" w:rsidRPr="00C77F25" w:rsidRDefault="007D2C5F" w:rsidP="00E15365">
      <w:pPr>
        <w:jc w:val="both"/>
        <w:rPr>
          <w:sz w:val="24"/>
          <w:szCs w:val="24"/>
        </w:rPr>
      </w:pPr>
      <w:r>
        <w:rPr>
          <w:sz w:val="24"/>
          <w:szCs w:val="24"/>
        </w:rPr>
        <w:t xml:space="preserve">5. </w:t>
      </w:r>
      <w:r w:rsidRPr="00C77F25">
        <w:rPr>
          <w:sz w:val="24"/>
          <w:szCs w:val="24"/>
        </w:rPr>
        <w:t xml:space="preserve">Do wniosku </w:t>
      </w:r>
      <w:r w:rsidRPr="00E15365">
        <w:rPr>
          <w:b/>
          <w:bCs/>
          <w:sz w:val="24"/>
          <w:szCs w:val="24"/>
        </w:rPr>
        <w:t>nie należy</w:t>
      </w:r>
      <w:r w:rsidRPr="00C77F25">
        <w:rPr>
          <w:sz w:val="24"/>
          <w:szCs w:val="24"/>
        </w:rPr>
        <w:t xml:space="preserve"> d</w:t>
      </w:r>
      <w:r>
        <w:rPr>
          <w:sz w:val="24"/>
          <w:szCs w:val="24"/>
        </w:rPr>
        <w:t>ołączać dodatkowych dokumentów.</w:t>
      </w:r>
    </w:p>
    <w:p w14:paraId="2B5983A5" w14:textId="77777777" w:rsidR="00997065" w:rsidRPr="00C77F25" w:rsidRDefault="00997065" w:rsidP="00997065">
      <w:pPr>
        <w:jc w:val="center"/>
        <w:rPr>
          <w:b/>
          <w:sz w:val="24"/>
          <w:szCs w:val="24"/>
        </w:rPr>
      </w:pPr>
      <w:r w:rsidRPr="00C77F25">
        <w:rPr>
          <w:b/>
          <w:sz w:val="24"/>
          <w:szCs w:val="24"/>
        </w:rPr>
        <w:t>Składanie wniosków</w:t>
      </w:r>
    </w:p>
    <w:p w14:paraId="241C0ED6" w14:textId="77777777" w:rsidR="00997065" w:rsidRPr="00C77F25" w:rsidRDefault="00997065" w:rsidP="00997065">
      <w:pPr>
        <w:jc w:val="center"/>
        <w:rPr>
          <w:sz w:val="24"/>
          <w:szCs w:val="24"/>
        </w:rPr>
      </w:pPr>
      <w:r w:rsidRPr="00C77F25">
        <w:rPr>
          <w:b/>
          <w:sz w:val="24"/>
          <w:szCs w:val="24"/>
        </w:rPr>
        <w:t>§ 7</w:t>
      </w:r>
    </w:p>
    <w:p w14:paraId="6371DC91" w14:textId="77777777" w:rsidR="00997065" w:rsidRPr="00C77F25" w:rsidRDefault="00997065" w:rsidP="00997065">
      <w:pPr>
        <w:jc w:val="both"/>
        <w:rPr>
          <w:sz w:val="24"/>
          <w:szCs w:val="24"/>
        </w:rPr>
      </w:pPr>
      <w:r w:rsidRPr="00C77F25">
        <w:rPr>
          <w:sz w:val="24"/>
          <w:szCs w:val="24"/>
        </w:rPr>
        <w:t xml:space="preserve">1. Wnioski przyjmowane są w trybie ciągłym, do czasu wyczerpania się środków finansowych przewidzianych na realizację Programu. </w:t>
      </w:r>
    </w:p>
    <w:p w14:paraId="222782B1" w14:textId="569658A3" w:rsidR="00997065" w:rsidRPr="00C77F25" w:rsidRDefault="00997065" w:rsidP="00997065">
      <w:pPr>
        <w:jc w:val="both"/>
        <w:rPr>
          <w:sz w:val="24"/>
          <w:szCs w:val="24"/>
        </w:rPr>
      </w:pPr>
      <w:r w:rsidRPr="00C77F25">
        <w:rPr>
          <w:sz w:val="24"/>
          <w:szCs w:val="24"/>
        </w:rPr>
        <w:t xml:space="preserve">2. Uczestnik Programu może skorzystać z </w:t>
      </w:r>
      <w:r w:rsidR="00E15365">
        <w:rPr>
          <w:sz w:val="24"/>
          <w:szCs w:val="24"/>
        </w:rPr>
        <w:t xml:space="preserve">kolejnego </w:t>
      </w:r>
      <w:r w:rsidRPr="00C77F25">
        <w:rPr>
          <w:sz w:val="24"/>
          <w:szCs w:val="24"/>
        </w:rPr>
        <w:t>finansowania</w:t>
      </w:r>
      <w:r w:rsidR="00E15365">
        <w:rPr>
          <w:sz w:val="24"/>
          <w:szCs w:val="24"/>
        </w:rPr>
        <w:t xml:space="preserve"> kwerendy </w:t>
      </w:r>
      <w:r w:rsidR="00484B08">
        <w:rPr>
          <w:sz w:val="24"/>
          <w:szCs w:val="24"/>
        </w:rPr>
        <w:t>archiwalnej lub bibliotecznej</w:t>
      </w:r>
      <w:r w:rsidRPr="00C77F25">
        <w:rPr>
          <w:sz w:val="24"/>
          <w:szCs w:val="24"/>
        </w:rPr>
        <w:t xml:space="preserve"> po dokonaniu rozliczenia poprzedni</w:t>
      </w:r>
      <w:r w:rsidR="00D219A7">
        <w:rPr>
          <w:sz w:val="24"/>
          <w:szCs w:val="24"/>
        </w:rPr>
        <w:t>ego</w:t>
      </w:r>
      <w:r w:rsidRPr="00C77F25">
        <w:rPr>
          <w:sz w:val="24"/>
          <w:szCs w:val="24"/>
        </w:rPr>
        <w:t xml:space="preserve"> wyjazd</w:t>
      </w:r>
      <w:r w:rsidR="00D219A7">
        <w:rPr>
          <w:sz w:val="24"/>
          <w:szCs w:val="24"/>
        </w:rPr>
        <w:t>u</w:t>
      </w:r>
      <w:r w:rsidRPr="00C77F25">
        <w:rPr>
          <w:sz w:val="24"/>
          <w:szCs w:val="24"/>
        </w:rPr>
        <w:t xml:space="preserve"> zrealizowan</w:t>
      </w:r>
      <w:r w:rsidR="00D219A7">
        <w:rPr>
          <w:sz w:val="24"/>
          <w:szCs w:val="24"/>
        </w:rPr>
        <w:t>ego</w:t>
      </w:r>
      <w:r w:rsidRPr="00C77F25">
        <w:rPr>
          <w:sz w:val="24"/>
          <w:szCs w:val="24"/>
        </w:rPr>
        <w:t xml:space="preserve"> w ramach Programu. </w:t>
      </w:r>
    </w:p>
    <w:p w14:paraId="60CD75DF" w14:textId="02A5B074" w:rsidR="00997065" w:rsidRPr="00C77F25" w:rsidRDefault="00553437" w:rsidP="00997065">
      <w:pPr>
        <w:jc w:val="both"/>
        <w:rPr>
          <w:sz w:val="24"/>
          <w:szCs w:val="24"/>
        </w:rPr>
      </w:pPr>
      <w:r>
        <w:rPr>
          <w:sz w:val="24"/>
          <w:szCs w:val="24"/>
        </w:rPr>
        <w:t>3</w:t>
      </w:r>
      <w:r w:rsidR="00997065" w:rsidRPr="00C77F25">
        <w:rPr>
          <w:sz w:val="24"/>
          <w:szCs w:val="24"/>
        </w:rPr>
        <w:t xml:space="preserve">. Wydrukowany i podpisany wniosek należy złożyć w sekretariacie </w:t>
      </w:r>
      <w:r w:rsidR="00E15365">
        <w:rPr>
          <w:sz w:val="24"/>
          <w:szCs w:val="24"/>
        </w:rPr>
        <w:t xml:space="preserve">IH </w:t>
      </w:r>
      <w:r w:rsidR="00997065" w:rsidRPr="00C77F25">
        <w:rPr>
          <w:sz w:val="24"/>
          <w:szCs w:val="24"/>
        </w:rPr>
        <w:t>UW, ul.</w:t>
      </w:r>
      <w:r w:rsidR="00E15365">
        <w:rPr>
          <w:sz w:val="24"/>
          <w:szCs w:val="24"/>
        </w:rPr>
        <w:t xml:space="preserve"> Krakowskie Przedmieście 26/28, 00-92</w:t>
      </w:r>
      <w:r w:rsidR="00F024C4">
        <w:rPr>
          <w:sz w:val="24"/>
          <w:szCs w:val="24"/>
        </w:rPr>
        <w:t>7</w:t>
      </w:r>
      <w:r w:rsidR="00E15365">
        <w:rPr>
          <w:sz w:val="24"/>
          <w:szCs w:val="24"/>
        </w:rPr>
        <w:t xml:space="preserve"> Warszawa, pok. 7.</w:t>
      </w:r>
      <w:r w:rsidR="00997065" w:rsidRPr="00C77F25">
        <w:rPr>
          <w:sz w:val="24"/>
          <w:szCs w:val="24"/>
        </w:rPr>
        <w:t xml:space="preserve"> </w:t>
      </w:r>
    </w:p>
    <w:p w14:paraId="59CAF40F" w14:textId="168BD26E" w:rsidR="00997065" w:rsidRPr="00C77F25" w:rsidRDefault="00553437" w:rsidP="00997065">
      <w:pPr>
        <w:jc w:val="both"/>
        <w:rPr>
          <w:sz w:val="24"/>
          <w:szCs w:val="24"/>
        </w:rPr>
      </w:pPr>
      <w:r>
        <w:rPr>
          <w:sz w:val="24"/>
          <w:szCs w:val="24"/>
        </w:rPr>
        <w:t>4</w:t>
      </w:r>
      <w:r w:rsidR="00997065" w:rsidRPr="00C77F25">
        <w:rPr>
          <w:sz w:val="24"/>
          <w:szCs w:val="24"/>
        </w:rPr>
        <w:t xml:space="preserve">. Pracownik </w:t>
      </w:r>
      <w:r w:rsidR="00E15365">
        <w:rPr>
          <w:sz w:val="24"/>
          <w:szCs w:val="24"/>
        </w:rPr>
        <w:t>IH UW</w:t>
      </w:r>
      <w:r w:rsidR="00997065" w:rsidRPr="00C77F25">
        <w:rPr>
          <w:sz w:val="24"/>
          <w:szCs w:val="24"/>
        </w:rPr>
        <w:t xml:space="preserve"> potwierdza datę złożenia wniosku oraz nadaje mu numer. </w:t>
      </w:r>
    </w:p>
    <w:p w14:paraId="0F9C737F" w14:textId="31089567" w:rsidR="00997065" w:rsidRPr="00C77F25" w:rsidRDefault="00553437" w:rsidP="00997065">
      <w:pPr>
        <w:jc w:val="both"/>
        <w:rPr>
          <w:sz w:val="24"/>
          <w:szCs w:val="24"/>
        </w:rPr>
      </w:pPr>
      <w:r>
        <w:rPr>
          <w:sz w:val="24"/>
          <w:szCs w:val="24"/>
        </w:rPr>
        <w:t>5</w:t>
      </w:r>
      <w:r w:rsidR="00997065" w:rsidRPr="00C77F25">
        <w:rPr>
          <w:sz w:val="24"/>
          <w:szCs w:val="24"/>
        </w:rPr>
        <w:t>. Wnioski niepodpisane lub niekompletne pozostawia się bez rozpoznania. O pozostawieniu wniosku bez rozpoznania zawiadamia się wnioskodawcę drogą elektroniczną. Braki formalne wniosku mogą zostać uzupełnione.</w:t>
      </w:r>
    </w:p>
    <w:p w14:paraId="0007999F" w14:textId="77777777" w:rsidR="00997065" w:rsidRPr="00C77F25" w:rsidRDefault="00997065" w:rsidP="00997065">
      <w:pPr>
        <w:jc w:val="center"/>
        <w:rPr>
          <w:b/>
          <w:sz w:val="24"/>
          <w:szCs w:val="24"/>
        </w:rPr>
      </w:pPr>
      <w:r w:rsidRPr="00C77F25">
        <w:rPr>
          <w:b/>
          <w:sz w:val="24"/>
          <w:szCs w:val="24"/>
        </w:rPr>
        <w:t>Ogłoszenie wyników</w:t>
      </w:r>
    </w:p>
    <w:p w14:paraId="3E9D0B01" w14:textId="77777777" w:rsidR="00997065" w:rsidRPr="00C77F25" w:rsidRDefault="00997065" w:rsidP="00997065">
      <w:pPr>
        <w:jc w:val="center"/>
        <w:rPr>
          <w:sz w:val="24"/>
          <w:szCs w:val="24"/>
        </w:rPr>
      </w:pPr>
      <w:r w:rsidRPr="00C77F25">
        <w:rPr>
          <w:b/>
          <w:sz w:val="24"/>
          <w:szCs w:val="24"/>
        </w:rPr>
        <w:t>§ 8</w:t>
      </w:r>
    </w:p>
    <w:p w14:paraId="29BBFF94" w14:textId="1642146E" w:rsidR="00997065" w:rsidRPr="00C77F25" w:rsidRDefault="00997065" w:rsidP="00997065">
      <w:pPr>
        <w:jc w:val="both"/>
        <w:rPr>
          <w:sz w:val="24"/>
          <w:szCs w:val="24"/>
        </w:rPr>
      </w:pPr>
      <w:r w:rsidRPr="00C77F25">
        <w:rPr>
          <w:sz w:val="24"/>
          <w:szCs w:val="24"/>
        </w:rPr>
        <w:t>1. Wniosk</w:t>
      </w:r>
      <w:r w:rsidR="00D059F7">
        <w:rPr>
          <w:sz w:val="24"/>
          <w:szCs w:val="24"/>
        </w:rPr>
        <w:t>i</w:t>
      </w:r>
      <w:r w:rsidRPr="00C77F25">
        <w:rPr>
          <w:sz w:val="24"/>
          <w:szCs w:val="24"/>
        </w:rPr>
        <w:t xml:space="preserve"> są ocenian</w:t>
      </w:r>
      <w:r w:rsidR="00D059F7">
        <w:rPr>
          <w:sz w:val="24"/>
          <w:szCs w:val="24"/>
        </w:rPr>
        <w:t>e</w:t>
      </w:r>
      <w:r w:rsidRPr="00C77F25">
        <w:rPr>
          <w:sz w:val="24"/>
          <w:szCs w:val="24"/>
        </w:rPr>
        <w:t xml:space="preserve"> według kryteriów określonych w § 5. </w:t>
      </w:r>
    </w:p>
    <w:p w14:paraId="2C48AC8E" w14:textId="78ACF9C3" w:rsidR="00997065" w:rsidRPr="00C77F25" w:rsidRDefault="00553437" w:rsidP="00997065">
      <w:pPr>
        <w:jc w:val="both"/>
        <w:rPr>
          <w:sz w:val="24"/>
          <w:szCs w:val="24"/>
        </w:rPr>
      </w:pPr>
      <w:r>
        <w:rPr>
          <w:sz w:val="24"/>
          <w:szCs w:val="24"/>
        </w:rPr>
        <w:t>2</w:t>
      </w:r>
      <w:r w:rsidR="00997065" w:rsidRPr="00C77F25">
        <w:rPr>
          <w:sz w:val="24"/>
          <w:szCs w:val="24"/>
        </w:rPr>
        <w:t xml:space="preserve">. Wnioskodawcy mają prawo </w:t>
      </w:r>
      <w:r w:rsidR="00484B08">
        <w:rPr>
          <w:sz w:val="24"/>
          <w:szCs w:val="24"/>
        </w:rPr>
        <w:t>wglądu do protokołu zebrania K</w:t>
      </w:r>
      <w:r w:rsidR="00997065" w:rsidRPr="00C77F25">
        <w:rPr>
          <w:sz w:val="24"/>
          <w:szCs w:val="24"/>
        </w:rPr>
        <w:t>omisji, w którym określona została liczba punktów przyznanych dane</w:t>
      </w:r>
      <w:r w:rsidR="00E15365">
        <w:rPr>
          <w:sz w:val="24"/>
          <w:szCs w:val="24"/>
        </w:rPr>
        <w:t>mu</w:t>
      </w:r>
      <w:r w:rsidR="00997065" w:rsidRPr="00C77F25">
        <w:rPr>
          <w:sz w:val="24"/>
          <w:szCs w:val="24"/>
        </w:rPr>
        <w:t xml:space="preserve"> wnioskodawc</w:t>
      </w:r>
      <w:r w:rsidR="00E15365">
        <w:rPr>
          <w:sz w:val="24"/>
          <w:szCs w:val="24"/>
        </w:rPr>
        <w:t>y</w:t>
      </w:r>
      <w:r w:rsidR="00997065" w:rsidRPr="00C77F25">
        <w:rPr>
          <w:sz w:val="24"/>
          <w:szCs w:val="24"/>
        </w:rPr>
        <w:t xml:space="preserve">. </w:t>
      </w:r>
    </w:p>
    <w:p w14:paraId="7B108A9D" w14:textId="52EC7287" w:rsidR="00997065" w:rsidRPr="00C77F25" w:rsidRDefault="00553437" w:rsidP="00997065">
      <w:pPr>
        <w:jc w:val="both"/>
        <w:rPr>
          <w:sz w:val="24"/>
          <w:szCs w:val="24"/>
        </w:rPr>
      </w:pPr>
      <w:r>
        <w:rPr>
          <w:sz w:val="24"/>
          <w:szCs w:val="24"/>
        </w:rPr>
        <w:t>3</w:t>
      </w:r>
      <w:r w:rsidR="00997065" w:rsidRPr="00C77F25">
        <w:rPr>
          <w:sz w:val="24"/>
          <w:szCs w:val="24"/>
        </w:rPr>
        <w:t xml:space="preserve">. Kwalifikacja do Programu następuje po uzyskaniu przez wnioskodawcę </w:t>
      </w:r>
      <w:r w:rsidR="00D219A7">
        <w:rPr>
          <w:sz w:val="24"/>
          <w:szCs w:val="24"/>
        </w:rPr>
        <w:t xml:space="preserve">co najmniej </w:t>
      </w:r>
      <w:r w:rsidR="00997065" w:rsidRPr="00C77F25">
        <w:rPr>
          <w:sz w:val="24"/>
          <w:szCs w:val="24"/>
        </w:rPr>
        <w:t>70% możliwych do uzyskania punktów</w:t>
      </w:r>
      <w:r w:rsidR="00025C9A">
        <w:rPr>
          <w:sz w:val="24"/>
          <w:szCs w:val="24"/>
        </w:rPr>
        <w:t>.</w:t>
      </w:r>
    </w:p>
    <w:p w14:paraId="5984B3B4" w14:textId="2DD4DF95" w:rsidR="00997065" w:rsidRPr="00C77F25" w:rsidRDefault="00553437" w:rsidP="00997065">
      <w:pPr>
        <w:jc w:val="both"/>
        <w:rPr>
          <w:sz w:val="24"/>
          <w:szCs w:val="24"/>
        </w:rPr>
      </w:pPr>
      <w:r>
        <w:rPr>
          <w:sz w:val="24"/>
          <w:szCs w:val="24"/>
        </w:rPr>
        <w:t>4</w:t>
      </w:r>
      <w:r w:rsidR="00997065" w:rsidRPr="00C77F25">
        <w:rPr>
          <w:sz w:val="24"/>
          <w:szCs w:val="24"/>
        </w:rPr>
        <w:t xml:space="preserve">. O zakwalifikowaniu lub niezakwalifikowaniu do Programu informuje się wnioskodawców drogą elektroniczną </w:t>
      </w:r>
    </w:p>
    <w:p w14:paraId="2F44687E" w14:textId="77777777" w:rsidR="00997065" w:rsidRPr="00C77F25" w:rsidRDefault="00997065" w:rsidP="00997065">
      <w:pPr>
        <w:jc w:val="center"/>
        <w:rPr>
          <w:b/>
          <w:sz w:val="24"/>
          <w:szCs w:val="24"/>
        </w:rPr>
      </w:pPr>
      <w:r w:rsidRPr="00C77F25">
        <w:rPr>
          <w:b/>
          <w:sz w:val="24"/>
          <w:szCs w:val="24"/>
        </w:rPr>
        <w:t>Zażalenia</w:t>
      </w:r>
    </w:p>
    <w:p w14:paraId="6E69718D" w14:textId="77777777" w:rsidR="00997065" w:rsidRPr="00C77F25" w:rsidRDefault="00997065" w:rsidP="00997065">
      <w:pPr>
        <w:jc w:val="center"/>
        <w:rPr>
          <w:sz w:val="24"/>
          <w:szCs w:val="24"/>
        </w:rPr>
      </w:pPr>
      <w:r w:rsidRPr="00C77F25">
        <w:rPr>
          <w:b/>
          <w:sz w:val="24"/>
          <w:szCs w:val="24"/>
        </w:rPr>
        <w:t>§ 9</w:t>
      </w:r>
    </w:p>
    <w:p w14:paraId="5E362EDF" w14:textId="10320013" w:rsidR="00997065" w:rsidRPr="00C77F25" w:rsidRDefault="00997065" w:rsidP="00997065">
      <w:pPr>
        <w:jc w:val="both"/>
        <w:rPr>
          <w:sz w:val="24"/>
          <w:szCs w:val="24"/>
        </w:rPr>
      </w:pPr>
      <w:r w:rsidRPr="00C77F25">
        <w:rPr>
          <w:sz w:val="24"/>
          <w:szCs w:val="24"/>
        </w:rPr>
        <w:t xml:space="preserve">1. Studentowi przysługuje prawo wniesienia zażalenia do </w:t>
      </w:r>
      <w:r w:rsidR="00E15365">
        <w:rPr>
          <w:sz w:val="24"/>
          <w:szCs w:val="24"/>
        </w:rPr>
        <w:t xml:space="preserve">Przewodniczącego Komisji </w:t>
      </w:r>
      <w:r w:rsidRPr="00C77F25">
        <w:rPr>
          <w:sz w:val="24"/>
          <w:szCs w:val="24"/>
        </w:rPr>
        <w:t xml:space="preserve">w terminie siedmiu dni od dnia przesłania drogą elektroniczną informacji o pozostawieniu wniosku bez rozpoznania lub niezakwalifikowaniu do Programu.  </w:t>
      </w:r>
    </w:p>
    <w:p w14:paraId="5FB11C91" w14:textId="4F5B5DF2" w:rsidR="00997065" w:rsidRPr="00C77F25" w:rsidRDefault="00997065" w:rsidP="00997065">
      <w:pPr>
        <w:jc w:val="both"/>
        <w:rPr>
          <w:sz w:val="24"/>
          <w:szCs w:val="24"/>
        </w:rPr>
      </w:pPr>
      <w:r w:rsidRPr="00C77F25">
        <w:rPr>
          <w:sz w:val="24"/>
          <w:szCs w:val="24"/>
        </w:rPr>
        <w:lastRenderedPageBreak/>
        <w:t xml:space="preserve">2. Zażalenie składa się na piśmie w sekretariacie </w:t>
      </w:r>
      <w:r w:rsidR="00E15365">
        <w:rPr>
          <w:sz w:val="24"/>
          <w:szCs w:val="24"/>
        </w:rPr>
        <w:t>IH UW pok. 7</w:t>
      </w:r>
      <w:r w:rsidRPr="00C77F25">
        <w:rPr>
          <w:sz w:val="24"/>
          <w:szCs w:val="24"/>
        </w:rPr>
        <w:t xml:space="preserve">. Zażalenie powinno zawierać uzasadnienie. </w:t>
      </w:r>
    </w:p>
    <w:p w14:paraId="28A1D4AC" w14:textId="77777777" w:rsidR="00997065" w:rsidRPr="00C77F25" w:rsidRDefault="00997065" w:rsidP="00997065">
      <w:pPr>
        <w:jc w:val="both"/>
        <w:rPr>
          <w:sz w:val="24"/>
          <w:szCs w:val="24"/>
        </w:rPr>
      </w:pPr>
      <w:r w:rsidRPr="00C77F25">
        <w:rPr>
          <w:sz w:val="24"/>
          <w:szCs w:val="24"/>
        </w:rPr>
        <w:t xml:space="preserve">3. Podstawą zażalenia może być wyłącznie naruszenie Regulaminu Programu. </w:t>
      </w:r>
    </w:p>
    <w:p w14:paraId="636896D6" w14:textId="18A786C8" w:rsidR="00997065" w:rsidRPr="00C77F25" w:rsidRDefault="00997065" w:rsidP="00997065">
      <w:pPr>
        <w:jc w:val="both"/>
        <w:rPr>
          <w:sz w:val="24"/>
          <w:szCs w:val="24"/>
        </w:rPr>
      </w:pPr>
      <w:r w:rsidRPr="00C77F25">
        <w:rPr>
          <w:sz w:val="24"/>
          <w:szCs w:val="24"/>
        </w:rPr>
        <w:t xml:space="preserve">4. </w:t>
      </w:r>
      <w:r w:rsidR="00E15365">
        <w:rPr>
          <w:sz w:val="24"/>
          <w:szCs w:val="24"/>
        </w:rPr>
        <w:t>Przewodniczący Komisji</w:t>
      </w:r>
      <w:r w:rsidR="00F00449">
        <w:rPr>
          <w:sz w:val="24"/>
          <w:szCs w:val="24"/>
        </w:rPr>
        <w:t xml:space="preserve"> </w:t>
      </w:r>
      <w:r w:rsidRPr="00C77F25">
        <w:rPr>
          <w:sz w:val="24"/>
          <w:szCs w:val="24"/>
        </w:rPr>
        <w:t>powołuje komisję odwoławczą do rozpatrzenia odwołania. Skład komisji odwoł</w:t>
      </w:r>
      <w:r w:rsidR="00484B08">
        <w:rPr>
          <w:sz w:val="24"/>
          <w:szCs w:val="24"/>
        </w:rPr>
        <w:t>awczej musi być inny od składu K</w:t>
      </w:r>
      <w:r w:rsidRPr="00C77F25">
        <w:rPr>
          <w:sz w:val="24"/>
          <w:szCs w:val="24"/>
        </w:rPr>
        <w:t xml:space="preserve">omisji, która oceniała wniosek. Do komisji </w:t>
      </w:r>
      <w:r w:rsidR="00F00449">
        <w:rPr>
          <w:sz w:val="24"/>
          <w:szCs w:val="24"/>
        </w:rPr>
        <w:t xml:space="preserve">odwoławczej </w:t>
      </w:r>
      <w:r w:rsidRPr="00C77F25">
        <w:rPr>
          <w:sz w:val="24"/>
          <w:szCs w:val="24"/>
        </w:rPr>
        <w:t xml:space="preserve">wchodzą pracownicy </w:t>
      </w:r>
      <w:r w:rsidR="00E15365">
        <w:rPr>
          <w:sz w:val="24"/>
          <w:szCs w:val="24"/>
        </w:rPr>
        <w:t>IH UW</w:t>
      </w:r>
      <w:r w:rsidRPr="00C77F25">
        <w:rPr>
          <w:sz w:val="24"/>
          <w:szCs w:val="24"/>
        </w:rPr>
        <w:t>.</w:t>
      </w:r>
    </w:p>
    <w:p w14:paraId="3E6F6D1A" w14:textId="5F4B0EB1" w:rsidR="00997065" w:rsidRPr="00C77F25" w:rsidRDefault="00484B08" w:rsidP="00997065">
      <w:pPr>
        <w:jc w:val="both"/>
        <w:rPr>
          <w:sz w:val="24"/>
          <w:szCs w:val="24"/>
        </w:rPr>
      </w:pPr>
      <w:r>
        <w:rPr>
          <w:sz w:val="24"/>
          <w:szCs w:val="24"/>
        </w:rPr>
        <w:t>5.</w:t>
      </w:r>
      <w:r w:rsidR="00997065" w:rsidRPr="00C77F25">
        <w:rPr>
          <w:sz w:val="24"/>
          <w:szCs w:val="24"/>
        </w:rPr>
        <w:t xml:space="preserve"> Komisja odwoławcza rozstrzyga zażalenie w terminie czternastu dni od dnia jego otrzymania po zasięgnięciu opinii </w:t>
      </w:r>
      <w:r>
        <w:rPr>
          <w:sz w:val="24"/>
          <w:szCs w:val="24"/>
        </w:rPr>
        <w:t>P</w:t>
      </w:r>
      <w:r w:rsidR="00997065" w:rsidRPr="00C77F25">
        <w:rPr>
          <w:sz w:val="24"/>
          <w:szCs w:val="24"/>
        </w:rPr>
        <w:t>rzewodniczącego Komisji. Rozstrzygnięcie komisji odwoławczej jest ostateczne.</w:t>
      </w:r>
    </w:p>
    <w:p w14:paraId="53B964B9" w14:textId="77777777" w:rsidR="00997065" w:rsidRPr="00C77F25" w:rsidRDefault="00997065" w:rsidP="00997065">
      <w:pPr>
        <w:jc w:val="center"/>
        <w:rPr>
          <w:b/>
          <w:sz w:val="24"/>
          <w:szCs w:val="24"/>
        </w:rPr>
      </w:pPr>
      <w:r w:rsidRPr="00C77F25">
        <w:rPr>
          <w:b/>
          <w:sz w:val="24"/>
          <w:szCs w:val="24"/>
        </w:rPr>
        <w:t>Zasady wypłacania i rozliczania dofinansowania</w:t>
      </w:r>
    </w:p>
    <w:p w14:paraId="0A59E4BA" w14:textId="77777777" w:rsidR="00997065" w:rsidRPr="00C77F25" w:rsidRDefault="00997065" w:rsidP="00997065">
      <w:pPr>
        <w:jc w:val="center"/>
        <w:rPr>
          <w:sz w:val="24"/>
          <w:szCs w:val="24"/>
        </w:rPr>
      </w:pPr>
      <w:r w:rsidRPr="00C77F25">
        <w:rPr>
          <w:b/>
          <w:sz w:val="24"/>
          <w:szCs w:val="24"/>
        </w:rPr>
        <w:t>§ 10</w:t>
      </w:r>
    </w:p>
    <w:p w14:paraId="35A86D0B" w14:textId="1DF1EEC0" w:rsidR="00997065" w:rsidRPr="00C77F25" w:rsidRDefault="00997065" w:rsidP="00997065">
      <w:pPr>
        <w:jc w:val="both"/>
        <w:rPr>
          <w:sz w:val="24"/>
          <w:szCs w:val="24"/>
        </w:rPr>
      </w:pPr>
      <w:r w:rsidRPr="00C77F25">
        <w:rPr>
          <w:sz w:val="24"/>
          <w:szCs w:val="24"/>
        </w:rPr>
        <w:t xml:space="preserve">1. Uczestnik Programu odbywa </w:t>
      </w:r>
      <w:r w:rsidR="00E15365">
        <w:rPr>
          <w:sz w:val="24"/>
          <w:szCs w:val="24"/>
        </w:rPr>
        <w:t xml:space="preserve">kwerendę </w:t>
      </w:r>
      <w:r w:rsidR="00484B08">
        <w:rPr>
          <w:sz w:val="24"/>
          <w:szCs w:val="24"/>
        </w:rPr>
        <w:t>archiwalną i biblioteczną</w:t>
      </w:r>
      <w:r w:rsidR="00E15365">
        <w:rPr>
          <w:sz w:val="24"/>
          <w:szCs w:val="24"/>
        </w:rPr>
        <w:t xml:space="preserve"> </w:t>
      </w:r>
      <w:r w:rsidRPr="00C77F25">
        <w:rPr>
          <w:sz w:val="24"/>
          <w:szCs w:val="24"/>
        </w:rPr>
        <w:t xml:space="preserve">w terminie określonym we wniosku. Ewentualna zmiana terminu planowanego wyjazdu lub planowanej liczby dni </w:t>
      </w:r>
      <w:r w:rsidR="00484B08">
        <w:rPr>
          <w:sz w:val="24"/>
          <w:szCs w:val="24"/>
        </w:rPr>
        <w:t>kwerendy</w:t>
      </w:r>
      <w:r w:rsidR="00E15365">
        <w:rPr>
          <w:sz w:val="24"/>
          <w:szCs w:val="24"/>
        </w:rPr>
        <w:t xml:space="preserve"> </w:t>
      </w:r>
      <w:r w:rsidRPr="00C77F25">
        <w:rPr>
          <w:sz w:val="24"/>
          <w:szCs w:val="24"/>
        </w:rPr>
        <w:t xml:space="preserve">musi zostać niezwłocznie zgłoszona </w:t>
      </w:r>
      <w:r w:rsidR="002F769C">
        <w:rPr>
          <w:sz w:val="24"/>
          <w:szCs w:val="24"/>
        </w:rPr>
        <w:t>Koordynatorowi merytorycznemu</w:t>
      </w:r>
      <w:r w:rsidRPr="00C77F25">
        <w:rPr>
          <w:sz w:val="24"/>
          <w:szCs w:val="24"/>
        </w:rPr>
        <w:t xml:space="preserve"> programu. </w:t>
      </w:r>
    </w:p>
    <w:p w14:paraId="196BFEB0" w14:textId="4BC0E8D3" w:rsidR="00997065" w:rsidRPr="00C77F25" w:rsidRDefault="00997065" w:rsidP="00997065">
      <w:pPr>
        <w:jc w:val="both"/>
        <w:rPr>
          <w:sz w:val="24"/>
          <w:szCs w:val="24"/>
        </w:rPr>
      </w:pPr>
      <w:r w:rsidRPr="00C77F25">
        <w:rPr>
          <w:sz w:val="24"/>
          <w:szCs w:val="24"/>
        </w:rPr>
        <w:t>2. Uczestnik Progra</w:t>
      </w:r>
      <w:r w:rsidR="002F769C">
        <w:rPr>
          <w:sz w:val="24"/>
          <w:szCs w:val="24"/>
        </w:rPr>
        <w:t xml:space="preserve">mu może wykorzystać przyznane </w:t>
      </w:r>
      <w:r w:rsidRPr="00C77F25">
        <w:rPr>
          <w:sz w:val="24"/>
          <w:szCs w:val="24"/>
        </w:rPr>
        <w:t xml:space="preserve">finansowanie wyłącznie w okresie, kiedy jest studentem. Utrata statusu studenta skutkuje wykluczeniem z Programu. </w:t>
      </w:r>
    </w:p>
    <w:p w14:paraId="5F16688C" w14:textId="4956E635" w:rsidR="00997065" w:rsidRDefault="002103EF" w:rsidP="00997065">
      <w:pPr>
        <w:jc w:val="both"/>
        <w:rPr>
          <w:sz w:val="24"/>
          <w:szCs w:val="24"/>
        </w:rPr>
      </w:pPr>
      <w:r w:rsidRPr="007D2C5F">
        <w:rPr>
          <w:sz w:val="24"/>
          <w:szCs w:val="24"/>
        </w:rPr>
        <w:t xml:space="preserve">3. Uczestnik Programu, któremu przyznano dofinansowanie kwerendy zagranicznej </w:t>
      </w:r>
      <w:r w:rsidR="00997065" w:rsidRPr="007D2C5F">
        <w:rPr>
          <w:sz w:val="24"/>
          <w:szCs w:val="24"/>
        </w:rPr>
        <w:t>co najmniej 30 dni przed wyjazdem składa wniosek o wypłatę stypendium oraz w razie potrzeby</w:t>
      </w:r>
      <w:r w:rsidR="009F469F" w:rsidRPr="007D2C5F">
        <w:rPr>
          <w:sz w:val="24"/>
          <w:szCs w:val="24"/>
        </w:rPr>
        <w:t xml:space="preserve"> -</w:t>
      </w:r>
      <w:r w:rsidR="00997065" w:rsidRPr="007D2C5F">
        <w:rPr>
          <w:sz w:val="24"/>
          <w:szCs w:val="24"/>
        </w:rPr>
        <w:t xml:space="preserve"> zlecenie zakupu biletu</w:t>
      </w:r>
      <w:r w:rsidR="009F469F" w:rsidRPr="007D2C5F">
        <w:rPr>
          <w:sz w:val="24"/>
          <w:szCs w:val="24"/>
        </w:rPr>
        <w:t xml:space="preserve"> przez WhyNotTravel</w:t>
      </w:r>
      <w:r w:rsidR="00997065" w:rsidRPr="007D2C5F">
        <w:rPr>
          <w:sz w:val="24"/>
          <w:szCs w:val="24"/>
        </w:rPr>
        <w:t xml:space="preserve"> lub zlecenie na zakup biletu na przelot „tanią linią lotniczą”, których wzory znajdują się na stronie internetowej </w:t>
      </w:r>
      <w:r w:rsidR="006231F8">
        <w:rPr>
          <w:sz w:val="24"/>
          <w:szCs w:val="24"/>
        </w:rPr>
        <w:t>www.ihuw.pl.</w:t>
      </w:r>
      <w:r w:rsidRPr="007D2C5F">
        <w:rPr>
          <w:sz w:val="24"/>
          <w:szCs w:val="24"/>
        </w:rPr>
        <w:t xml:space="preserve"> W terminie 14 dni od powrotu składa rachunek kosztów podróży oraz sprawozdanie </w:t>
      </w:r>
      <w:r w:rsidR="002C663F" w:rsidRPr="007D2C5F">
        <w:rPr>
          <w:sz w:val="24"/>
          <w:szCs w:val="24"/>
        </w:rPr>
        <w:t>finansowo-</w:t>
      </w:r>
      <w:r w:rsidRPr="007D2C5F">
        <w:rPr>
          <w:sz w:val="24"/>
          <w:szCs w:val="24"/>
        </w:rPr>
        <w:t>merytoryczne z wyjazdu</w:t>
      </w:r>
      <w:r w:rsidR="007D2C5F" w:rsidRPr="007D2C5F">
        <w:rPr>
          <w:sz w:val="24"/>
          <w:szCs w:val="24"/>
        </w:rPr>
        <w:t>,</w:t>
      </w:r>
      <w:r w:rsidRPr="007D2C5F">
        <w:rPr>
          <w:sz w:val="24"/>
          <w:szCs w:val="24"/>
        </w:rPr>
        <w:t xml:space="preserve"> przygotowane na formularzach zamieszczonych na stronie www.</w:t>
      </w:r>
      <w:r w:rsidR="006231F8">
        <w:rPr>
          <w:sz w:val="24"/>
          <w:szCs w:val="24"/>
        </w:rPr>
        <w:t>ihuw</w:t>
      </w:r>
      <w:r w:rsidRPr="007D2C5F">
        <w:rPr>
          <w:sz w:val="24"/>
          <w:szCs w:val="24"/>
        </w:rPr>
        <w:t>.</w:t>
      </w:r>
      <w:r w:rsidR="006231F8">
        <w:rPr>
          <w:sz w:val="24"/>
          <w:szCs w:val="24"/>
        </w:rPr>
        <w:t>pl</w:t>
      </w:r>
      <w:r w:rsidRPr="007D2C5F">
        <w:rPr>
          <w:sz w:val="24"/>
          <w:szCs w:val="24"/>
        </w:rPr>
        <w:t xml:space="preserve"> Do rachunku kosztów załącza kopię kart pokładowych, biletów, faktur lub rachunków potwierdzających koszt podróży do miejsca docelowego wyjazdu i powrotu oraz daty jej odbycia.</w:t>
      </w:r>
      <w:r w:rsidRPr="00C77F25">
        <w:rPr>
          <w:sz w:val="24"/>
          <w:szCs w:val="24"/>
        </w:rPr>
        <w:t xml:space="preserve"> </w:t>
      </w:r>
    </w:p>
    <w:p w14:paraId="724140AA" w14:textId="1145A789" w:rsidR="00C14184" w:rsidRDefault="00C14184" w:rsidP="00997065">
      <w:pPr>
        <w:jc w:val="both"/>
        <w:rPr>
          <w:sz w:val="24"/>
          <w:szCs w:val="24"/>
        </w:rPr>
      </w:pPr>
      <w:r>
        <w:rPr>
          <w:sz w:val="24"/>
          <w:szCs w:val="24"/>
        </w:rPr>
        <w:t xml:space="preserve">4. </w:t>
      </w:r>
      <w:r w:rsidRPr="00C77F25">
        <w:rPr>
          <w:sz w:val="24"/>
          <w:szCs w:val="24"/>
        </w:rPr>
        <w:t>Stypendium</w:t>
      </w:r>
      <w:r>
        <w:rPr>
          <w:sz w:val="24"/>
          <w:szCs w:val="24"/>
        </w:rPr>
        <w:t xml:space="preserve"> wyjazdowe</w:t>
      </w:r>
      <w:r w:rsidRPr="00C77F25">
        <w:rPr>
          <w:sz w:val="24"/>
          <w:szCs w:val="24"/>
        </w:rPr>
        <w:t xml:space="preserve"> wypłacane jest w walucie PLN przelewem na indywidualny rachunek bankowy studenta wskazany w USOSweb. </w:t>
      </w:r>
    </w:p>
    <w:p w14:paraId="79B5AF0D" w14:textId="0CE7F15D" w:rsidR="00997065" w:rsidRPr="00C77F25" w:rsidRDefault="00C14184" w:rsidP="00997065">
      <w:pPr>
        <w:jc w:val="both"/>
        <w:rPr>
          <w:sz w:val="24"/>
          <w:szCs w:val="24"/>
        </w:rPr>
      </w:pPr>
      <w:r w:rsidRPr="007D2C5F">
        <w:rPr>
          <w:sz w:val="24"/>
          <w:szCs w:val="24"/>
        </w:rPr>
        <w:t>5</w:t>
      </w:r>
      <w:r w:rsidR="002103EF" w:rsidRPr="007D2C5F">
        <w:rPr>
          <w:sz w:val="24"/>
          <w:szCs w:val="24"/>
        </w:rPr>
        <w:t>. Uczestnik Programu, któremu przyznano dofinansowanie kwerendy krajowej pokrywa koszty wyjazdu ze środków własnych. W terminie  14 dni od powrotu składa rachunek kosztów podróży oraz sprawozdanie merytoryczne z wyjazdu przygotowane na formularzach zamieszczonych na stronie www.</w:t>
      </w:r>
      <w:r w:rsidR="006231F8">
        <w:rPr>
          <w:sz w:val="24"/>
          <w:szCs w:val="24"/>
        </w:rPr>
        <w:t>ih</w:t>
      </w:r>
      <w:r w:rsidR="002103EF" w:rsidRPr="007D2C5F">
        <w:rPr>
          <w:sz w:val="24"/>
          <w:szCs w:val="24"/>
        </w:rPr>
        <w:t>uw.pl. Do rachunku kosztów załącza bilety kolejowe lub autobusowe oraz fakturę za nocleg, wystawioną na Uniwersytet Warszawski.</w:t>
      </w:r>
      <w:r w:rsidRPr="007D2C5F">
        <w:rPr>
          <w:sz w:val="24"/>
          <w:szCs w:val="24"/>
        </w:rPr>
        <w:t xml:space="preserve"> Na tej podstawie UW zwraca koszty kwerendy krajowej, o ile łączna ich wartość nie przekroczy kwoty przyznanego dofinansowania i będą one zgodne z wytycznymi, opisanymi </w:t>
      </w:r>
      <w:r w:rsidRPr="007D2C5F">
        <w:rPr>
          <w:rFonts w:cstheme="minorHAnsi"/>
          <w:sz w:val="24"/>
          <w:szCs w:val="24"/>
        </w:rPr>
        <w:t>§</w:t>
      </w:r>
      <w:r w:rsidRPr="007D2C5F">
        <w:rPr>
          <w:sz w:val="24"/>
          <w:szCs w:val="24"/>
        </w:rPr>
        <w:t xml:space="preserve"> 2.</w:t>
      </w:r>
      <w:r>
        <w:rPr>
          <w:sz w:val="24"/>
          <w:szCs w:val="24"/>
        </w:rPr>
        <w:t xml:space="preserve">   </w:t>
      </w:r>
      <w:r w:rsidR="002103EF">
        <w:rPr>
          <w:sz w:val="24"/>
          <w:szCs w:val="24"/>
        </w:rPr>
        <w:t xml:space="preserve">  </w:t>
      </w:r>
    </w:p>
    <w:p w14:paraId="4A099104" w14:textId="1C015C5F" w:rsidR="00997065" w:rsidRPr="00C77F25" w:rsidRDefault="00553437" w:rsidP="00997065">
      <w:pPr>
        <w:jc w:val="both"/>
        <w:rPr>
          <w:sz w:val="24"/>
          <w:szCs w:val="24"/>
        </w:rPr>
      </w:pPr>
      <w:r>
        <w:rPr>
          <w:sz w:val="24"/>
          <w:szCs w:val="24"/>
        </w:rPr>
        <w:t>6</w:t>
      </w:r>
      <w:r w:rsidR="00997065" w:rsidRPr="00C77F25">
        <w:rPr>
          <w:sz w:val="24"/>
          <w:szCs w:val="24"/>
        </w:rPr>
        <w:t>. W przypadku, gdy wyjazd trwał krócej</w:t>
      </w:r>
      <w:r w:rsidR="00470D42">
        <w:rPr>
          <w:sz w:val="24"/>
          <w:szCs w:val="24"/>
        </w:rPr>
        <w:t>,</w:t>
      </w:r>
      <w:r w:rsidR="00997065" w:rsidRPr="00C77F25">
        <w:rPr>
          <w:sz w:val="24"/>
          <w:szCs w:val="24"/>
        </w:rPr>
        <w:t xml:space="preserve"> niż określono we wniosku o </w:t>
      </w:r>
      <w:r w:rsidR="00470D42">
        <w:rPr>
          <w:sz w:val="24"/>
          <w:szCs w:val="24"/>
        </w:rPr>
        <w:t>finansowanie kwerendy</w:t>
      </w:r>
      <w:r w:rsidR="002103EF">
        <w:rPr>
          <w:sz w:val="24"/>
          <w:szCs w:val="24"/>
        </w:rPr>
        <w:t xml:space="preserve"> zagranicznej</w:t>
      </w:r>
      <w:r w:rsidR="00997065" w:rsidRPr="00C77F25">
        <w:rPr>
          <w:sz w:val="24"/>
          <w:szCs w:val="24"/>
        </w:rPr>
        <w:t xml:space="preserve">, uczestnik Programu jest zobowiązany do niezwłocznego zwrotu wypłaconych nadmiarowych środków. </w:t>
      </w:r>
    </w:p>
    <w:p w14:paraId="25427A7A" w14:textId="3BD7F839" w:rsidR="002103EF" w:rsidRDefault="00553437" w:rsidP="00997065">
      <w:pPr>
        <w:jc w:val="both"/>
        <w:rPr>
          <w:sz w:val="24"/>
          <w:szCs w:val="24"/>
        </w:rPr>
      </w:pPr>
      <w:r>
        <w:rPr>
          <w:sz w:val="24"/>
          <w:szCs w:val="24"/>
        </w:rPr>
        <w:lastRenderedPageBreak/>
        <w:t xml:space="preserve">7. </w:t>
      </w:r>
      <w:r w:rsidR="00997065" w:rsidRPr="00C77F25">
        <w:rPr>
          <w:sz w:val="24"/>
          <w:szCs w:val="24"/>
        </w:rPr>
        <w:t xml:space="preserve">W przypadku, gdy wyjazd </w:t>
      </w:r>
      <w:r w:rsidR="002103EF">
        <w:rPr>
          <w:sz w:val="24"/>
          <w:szCs w:val="24"/>
        </w:rPr>
        <w:t xml:space="preserve">zagraniczny </w:t>
      </w:r>
      <w:r w:rsidR="00997065" w:rsidRPr="00C77F25">
        <w:rPr>
          <w:sz w:val="24"/>
          <w:szCs w:val="24"/>
        </w:rPr>
        <w:t>nie doszedł do skutku</w:t>
      </w:r>
      <w:r w:rsidR="00F00449">
        <w:rPr>
          <w:sz w:val="24"/>
          <w:szCs w:val="24"/>
        </w:rPr>
        <w:t>,</w:t>
      </w:r>
      <w:r w:rsidR="00997065" w:rsidRPr="00C77F25">
        <w:rPr>
          <w:sz w:val="24"/>
          <w:szCs w:val="24"/>
        </w:rPr>
        <w:t xml:space="preserve"> a </w:t>
      </w:r>
      <w:r w:rsidR="002103EF">
        <w:rPr>
          <w:sz w:val="24"/>
          <w:szCs w:val="24"/>
        </w:rPr>
        <w:t>stypendium wyjazdowe</w:t>
      </w:r>
      <w:r w:rsidR="00997065" w:rsidRPr="00C77F25">
        <w:rPr>
          <w:sz w:val="24"/>
          <w:szCs w:val="24"/>
        </w:rPr>
        <w:t xml:space="preserve"> zostało</w:t>
      </w:r>
      <w:r w:rsidR="002103EF">
        <w:rPr>
          <w:sz w:val="24"/>
          <w:szCs w:val="24"/>
        </w:rPr>
        <w:t xml:space="preserve"> już</w:t>
      </w:r>
      <w:r w:rsidR="00997065" w:rsidRPr="00C77F25">
        <w:rPr>
          <w:sz w:val="24"/>
          <w:szCs w:val="24"/>
        </w:rPr>
        <w:t xml:space="preserve"> wypłacone, uczestnik Programu zobowiązany jest do niezwłocznego zwrotu pobranych środków wraz z pisemnym wyjaśnieniem przyczyn odwołania wyjazdu. </w:t>
      </w:r>
    </w:p>
    <w:p w14:paraId="6C0D13B4" w14:textId="56397179" w:rsidR="00997065" w:rsidRPr="00C77F25" w:rsidRDefault="00553437" w:rsidP="00997065">
      <w:pPr>
        <w:jc w:val="both"/>
        <w:rPr>
          <w:sz w:val="24"/>
          <w:szCs w:val="24"/>
        </w:rPr>
      </w:pPr>
      <w:r>
        <w:rPr>
          <w:sz w:val="24"/>
          <w:szCs w:val="24"/>
        </w:rPr>
        <w:t>8</w:t>
      </w:r>
      <w:r w:rsidR="002103EF">
        <w:rPr>
          <w:sz w:val="24"/>
          <w:szCs w:val="24"/>
        </w:rPr>
        <w:t xml:space="preserve">. </w:t>
      </w:r>
      <w:r w:rsidR="00997065" w:rsidRPr="00C77F25">
        <w:rPr>
          <w:sz w:val="24"/>
          <w:szCs w:val="24"/>
        </w:rPr>
        <w:t xml:space="preserve">Jeżeli z powodu nieodbytego wyjazdu </w:t>
      </w:r>
      <w:r w:rsidR="002103EF">
        <w:rPr>
          <w:sz w:val="24"/>
          <w:szCs w:val="24"/>
        </w:rPr>
        <w:t xml:space="preserve">zagranicznego </w:t>
      </w:r>
      <w:r w:rsidR="00997065" w:rsidRPr="00C77F25">
        <w:rPr>
          <w:sz w:val="24"/>
          <w:szCs w:val="24"/>
        </w:rPr>
        <w:t>UW p</w:t>
      </w:r>
      <w:r w:rsidR="002103EF">
        <w:rPr>
          <w:sz w:val="24"/>
          <w:szCs w:val="24"/>
        </w:rPr>
        <w:t>oniósł</w:t>
      </w:r>
      <w:r w:rsidR="00997065" w:rsidRPr="00C77F25">
        <w:rPr>
          <w:sz w:val="24"/>
          <w:szCs w:val="24"/>
        </w:rPr>
        <w:t xml:space="preserve"> wydatki, uczestnik</w:t>
      </w:r>
      <w:r w:rsidR="002103EF">
        <w:rPr>
          <w:sz w:val="24"/>
          <w:szCs w:val="24"/>
        </w:rPr>
        <w:t xml:space="preserve"> Programu jest zobowiązany</w:t>
      </w:r>
      <w:r w:rsidR="00997065" w:rsidRPr="00C77F25">
        <w:rPr>
          <w:sz w:val="24"/>
          <w:szCs w:val="24"/>
        </w:rPr>
        <w:t xml:space="preserve"> do ich zwrotu. </w:t>
      </w:r>
    </w:p>
    <w:p w14:paraId="0DB9C948" w14:textId="753EE2CB" w:rsidR="00997065" w:rsidRPr="00C77F25" w:rsidRDefault="00997065" w:rsidP="00997065">
      <w:pPr>
        <w:jc w:val="both"/>
        <w:rPr>
          <w:sz w:val="24"/>
          <w:szCs w:val="24"/>
        </w:rPr>
      </w:pPr>
    </w:p>
    <w:p w14:paraId="58E956B8" w14:textId="77777777" w:rsidR="00997065" w:rsidRPr="00C77F25" w:rsidRDefault="00997065" w:rsidP="00997065">
      <w:pPr>
        <w:jc w:val="both"/>
        <w:rPr>
          <w:sz w:val="24"/>
          <w:szCs w:val="24"/>
        </w:rPr>
      </w:pPr>
    </w:p>
    <w:p w14:paraId="0AB0A691" w14:textId="77777777" w:rsidR="00997065" w:rsidRPr="00C77F25" w:rsidRDefault="00997065" w:rsidP="00997065">
      <w:pPr>
        <w:jc w:val="center"/>
        <w:rPr>
          <w:b/>
          <w:sz w:val="24"/>
          <w:szCs w:val="24"/>
        </w:rPr>
      </w:pPr>
      <w:r w:rsidRPr="00C77F25">
        <w:rPr>
          <w:b/>
          <w:sz w:val="24"/>
          <w:szCs w:val="24"/>
        </w:rPr>
        <w:t>Obowiązki uczestnika Programu</w:t>
      </w:r>
    </w:p>
    <w:p w14:paraId="35F2B45C" w14:textId="77777777" w:rsidR="00997065" w:rsidRPr="00C77F25" w:rsidRDefault="00997065" w:rsidP="00997065">
      <w:pPr>
        <w:jc w:val="center"/>
        <w:rPr>
          <w:sz w:val="24"/>
          <w:szCs w:val="24"/>
        </w:rPr>
      </w:pPr>
      <w:r w:rsidRPr="00C77F25">
        <w:rPr>
          <w:b/>
          <w:sz w:val="24"/>
          <w:szCs w:val="24"/>
        </w:rPr>
        <w:t>§ 11</w:t>
      </w:r>
    </w:p>
    <w:p w14:paraId="3AFE034A" w14:textId="77777777" w:rsidR="00997065" w:rsidRPr="00C77F25" w:rsidRDefault="00997065" w:rsidP="00997065">
      <w:pPr>
        <w:jc w:val="both"/>
        <w:rPr>
          <w:sz w:val="24"/>
          <w:szCs w:val="24"/>
        </w:rPr>
      </w:pPr>
      <w:r w:rsidRPr="00C77F25">
        <w:rPr>
          <w:sz w:val="24"/>
          <w:szCs w:val="24"/>
        </w:rPr>
        <w:t xml:space="preserve">1. Do obowiązków uczestnika Programu należy: </w:t>
      </w:r>
    </w:p>
    <w:p w14:paraId="3DD10DDE" w14:textId="632C973E" w:rsidR="00997065" w:rsidRPr="00C77F25" w:rsidRDefault="00997065" w:rsidP="00997065">
      <w:pPr>
        <w:ind w:left="708" w:firstLine="708"/>
        <w:jc w:val="both"/>
        <w:rPr>
          <w:sz w:val="24"/>
          <w:szCs w:val="24"/>
        </w:rPr>
      </w:pPr>
      <w:r w:rsidRPr="00C77F25">
        <w:rPr>
          <w:sz w:val="24"/>
          <w:szCs w:val="24"/>
        </w:rPr>
        <w:t xml:space="preserve">1) realizacja </w:t>
      </w:r>
      <w:r w:rsidR="00470D42">
        <w:rPr>
          <w:sz w:val="24"/>
          <w:szCs w:val="24"/>
        </w:rPr>
        <w:t xml:space="preserve">kwerendy </w:t>
      </w:r>
      <w:r w:rsidR="002F769C">
        <w:rPr>
          <w:sz w:val="24"/>
          <w:szCs w:val="24"/>
        </w:rPr>
        <w:t>archiwalnej lub bibliotecznej</w:t>
      </w:r>
      <w:r w:rsidRPr="00C77F25">
        <w:rPr>
          <w:sz w:val="24"/>
          <w:szCs w:val="24"/>
        </w:rPr>
        <w:t xml:space="preserve"> zgodnie z planem określonym we wniosku o przyznanie dofinansowania; </w:t>
      </w:r>
    </w:p>
    <w:p w14:paraId="180DCB47" w14:textId="5CFE01DC" w:rsidR="00997065" w:rsidRPr="00C77F25" w:rsidRDefault="00997065" w:rsidP="00997065">
      <w:pPr>
        <w:ind w:left="708" w:firstLine="708"/>
        <w:jc w:val="both"/>
        <w:rPr>
          <w:sz w:val="24"/>
          <w:szCs w:val="24"/>
        </w:rPr>
      </w:pPr>
      <w:r w:rsidRPr="00C77F25">
        <w:rPr>
          <w:sz w:val="24"/>
          <w:szCs w:val="24"/>
        </w:rPr>
        <w:t xml:space="preserve">2) rozliczenie </w:t>
      </w:r>
      <w:r w:rsidR="002F769C">
        <w:rPr>
          <w:sz w:val="24"/>
          <w:szCs w:val="24"/>
        </w:rPr>
        <w:t>kwerendy archiwalnej lub bibliotecznej</w:t>
      </w:r>
      <w:r w:rsidRPr="00C77F25">
        <w:rPr>
          <w:sz w:val="24"/>
          <w:szCs w:val="24"/>
        </w:rPr>
        <w:t xml:space="preserve"> zgodnie z poniesionymi kosztami oraz złożenie </w:t>
      </w:r>
      <w:r w:rsidR="00470D42">
        <w:rPr>
          <w:sz w:val="24"/>
          <w:szCs w:val="24"/>
        </w:rPr>
        <w:t xml:space="preserve">Komisji </w:t>
      </w:r>
      <w:r w:rsidRPr="00C77F25">
        <w:rPr>
          <w:sz w:val="24"/>
          <w:szCs w:val="24"/>
        </w:rPr>
        <w:t xml:space="preserve">sprawozdania finansowo-merytorycznego z wyjazdu w terminie 14 dni od daty jego zakończenia. </w:t>
      </w:r>
    </w:p>
    <w:p w14:paraId="643C1D29" w14:textId="04671380" w:rsidR="00997065" w:rsidRPr="00C77F25" w:rsidRDefault="00997065" w:rsidP="00997065">
      <w:pPr>
        <w:jc w:val="both"/>
        <w:rPr>
          <w:sz w:val="24"/>
          <w:szCs w:val="24"/>
        </w:rPr>
      </w:pPr>
      <w:r w:rsidRPr="00C77F25">
        <w:rPr>
          <w:sz w:val="24"/>
          <w:szCs w:val="24"/>
        </w:rPr>
        <w:t xml:space="preserve">2. </w:t>
      </w:r>
      <w:r w:rsidR="00C14184">
        <w:rPr>
          <w:sz w:val="24"/>
          <w:szCs w:val="24"/>
        </w:rPr>
        <w:t>U</w:t>
      </w:r>
      <w:r w:rsidRPr="00C77F25">
        <w:rPr>
          <w:sz w:val="24"/>
          <w:szCs w:val="24"/>
        </w:rPr>
        <w:t xml:space="preserve">czestnik Programu jest zobowiązany do posiadania ubezpieczenia kosztów leczenia i następstw nieszczęśliwych wypadków. UW nie ponosi odpowiedzialności z tytułu braku lub posiadania niewłaściwego ubezpieczenie kosztów leczenia i następstw nieszczęśliwych wypadków przez uczestnika Programu. </w:t>
      </w:r>
    </w:p>
    <w:p w14:paraId="71379AD6" w14:textId="2BBA2FCC" w:rsidR="00997065" w:rsidRDefault="00997065" w:rsidP="00997065">
      <w:pPr>
        <w:jc w:val="both"/>
        <w:rPr>
          <w:sz w:val="24"/>
          <w:szCs w:val="24"/>
        </w:rPr>
      </w:pPr>
      <w:r w:rsidRPr="00C77F25">
        <w:rPr>
          <w:sz w:val="24"/>
          <w:szCs w:val="24"/>
        </w:rPr>
        <w:t>3. Sprawozdanie finansowo-merytoryczne, o którym mowa w ust. 1 pkt 2, powinno w szczególności zawierać opis zakładany</w:t>
      </w:r>
      <w:r w:rsidR="002F769C">
        <w:rPr>
          <w:sz w:val="24"/>
          <w:szCs w:val="24"/>
        </w:rPr>
        <w:t>ch i osiągniętych celów wyjazdu i</w:t>
      </w:r>
      <w:r w:rsidRPr="00C77F25">
        <w:rPr>
          <w:sz w:val="24"/>
          <w:szCs w:val="24"/>
        </w:rPr>
        <w:t xml:space="preserve"> informację o instytucjach, w których pracował uczestnik Programu</w:t>
      </w:r>
      <w:r w:rsidR="00470D42">
        <w:rPr>
          <w:sz w:val="24"/>
          <w:szCs w:val="24"/>
        </w:rPr>
        <w:t>.</w:t>
      </w:r>
    </w:p>
    <w:p w14:paraId="1FEA103D" w14:textId="118A72CC" w:rsidR="00470D42" w:rsidRPr="00C77F25" w:rsidRDefault="00470D42" w:rsidP="00997065">
      <w:pPr>
        <w:jc w:val="both"/>
        <w:rPr>
          <w:sz w:val="24"/>
          <w:szCs w:val="24"/>
        </w:rPr>
      </w:pPr>
      <w:r>
        <w:rPr>
          <w:sz w:val="24"/>
          <w:szCs w:val="24"/>
        </w:rPr>
        <w:t>4. Sprawozdanie finansowo-merytoryczne, o którym mowa w ust. 1 pkt 2 musi być zatwierdzone przez promotora i indywidualnego opiekuna naukowego (w przypadku, jeśli jest to inna osoba niż promotor), co potwierdzają oni podpisem na sprawozdaniu.</w:t>
      </w:r>
    </w:p>
    <w:p w14:paraId="6446940A" w14:textId="060C1F30" w:rsidR="00997065" w:rsidRPr="00C77F25" w:rsidRDefault="00997065" w:rsidP="00470D42">
      <w:pPr>
        <w:jc w:val="both"/>
        <w:rPr>
          <w:b/>
          <w:sz w:val="24"/>
          <w:szCs w:val="24"/>
        </w:rPr>
      </w:pPr>
      <w:r w:rsidRPr="00C77F25">
        <w:rPr>
          <w:sz w:val="24"/>
          <w:szCs w:val="24"/>
        </w:rPr>
        <w:t xml:space="preserve">5. Zawinione niewypełnienie w terminie przez uczestnika Programu obowiązków może skutkować uznaniem przyznanego dofinansowania za nienależnie pobrane i koniecznością dokonania przez niego zwrotu pobranych środków. Decyzję w tej sprawie podejmuje </w:t>
      </w:r>
      <w:r w:rsidR="00BA28EA">
        <w:rPr>
          <w:sz w:val="24"/>
          <w:szCs w:val="24"/>
        </w:rPr>
        <w:t>Koordynator merytoryczny programu</w:t>
      </w:r>
      <w:r w:rsidRPr="00C77F25">
        <w:rPr>
          <w:sz w:val="24"/>
          <w:szCs w:val="24"/>
        </w:rPr>
        <w:t xml:space="preserve">. Przepis stosuje się odpowiednio przy wynikającym z prawomocnego orzeczenia naruszeniu przez uczestnika Programu zasad etycznych lub naukowych. </w:t>
      </w:r>
    </w:p>
    <w:p w14:paraId="49CA7CCC" w14:textId="76787421" w:rsidR="00997065" w:rsidRPr="00C77F25" w:rsidRDefault="00997065" w:rsidP="00997065">
      <w:pPr>
        <w:jc w:val="center"/>
        <w:rPr>
          <w:sz w:val="24"/>
          <w:szCs w:val="24"/>
        </w:rPr>
      </w:pPr>
      <w:r w:rsidRPr="00C77F25">
        <w:rPr>
          <w:b/>
          <w:sz w:val="24"/>
          <w:szCs w:val="24"/>
        </w:rPr>
        <w:t>Postanowienia końcowe § 1</w:t>
      </w:r>
      <w:r w:rsidR="00470D42">
        <w:rPr>
          <w:b/>
          <w:sz w:val="24"/>
          <w:szCs w:val="24"/>
        </w:rPr>
        <w:t>2</w:t>
      </w:r>
    </w:p>
    <w:p w14:paraId="7822855C" w14:textId="42C3C310" w:rsidR="00997065" w:rsidRPr="00C77F25" w:rsidRDefault="00997065" w:rsidP="00997065">
      <w:pPr>
        <w:jc w:val="both"/>
        <w:rPr>
          <w:sz w:val="24"/>
          <w:szCs w:val="24"/>
        </w:rPr>
      </w:pPr>
      <w:r w:rsidRPr="00C77F25">
        <w:rPr>
          <w:sz w:val="24"/>
          <w:szCs w:val="24"/>
        </w:rPr>
        <w:t xml:space="preserve">1. Obsługę administracyjną Programu zapewnia </w:t>
      </w:r>
      <w:r w:rsidR="00470D42">
        <w:rPr>
          <w:sz w:val="24"/>
          <w:szCs w:val="24"/>
        </w:rPr>
        <w:t>IH UW</w:t>
      </w:r>
      <w:r w:rsidRPr="00C77F25">
        <w:rPr>
          <w:sz w:val="24"/>
          <w:szCs w:val="24"/>
        </w:rPr>
        <w:t xml:space="preserve">. </w:t>
      </w:r>
    </w:p>
    <w:p w14:paraId="2C375F83" w14:textId="2497C09D" w:rsidR="00997065" w:rsidRPr="00C77F25" w:rsidRDefault="00470D42" w:rsidP="00997065">
      <w:pPr>
        <w:jc w:val="both"/>
        <w:rPr>
          <w:sz w:val="24"/>
          <w:szCs w:val="24"/>
        </w:rPr>
      </w:pPr>
      <w:r>
        <w:rPr>
          <w:sz w:val="24"/>
          <w:szCs w:val="24"/>
        </w:rPr>
        <w:t>2</w:t>
      </w:r>
      <w:r w:rsidR="00997065" w:rsidRPr="00C77F25">
        <w:rPr>
          <w:sz w:val="24"/>
          <w:szCs w:val="24"/>
        </w:rPr>
        <w:t>. Regulamin wchodzi w życie z dniem ogłoszenia.</w:t>
      </w:r>
    </w:p>
    <w:p w14:paraId="0C423953" w14:textId="77777777" w:rsidR="00BE4925" w:rsidRPr="00D509A9" w:rsidRDefault="00D509A9" w:rsidP="00D509A9">
      <w:pPr>
        <w:tabs>
          <w:tab w:val="left" w:pos="3570"/>
        </w:tabs>
      </w:pPr>
      <w:r>
        <w:tab/>
      </w:r>
    </w:p>
    <w:tbl>
      <w:tblPr>
        <w:tblStyle w:val="Tabela-Siatka"/>
        <w:tblW w:w="0" w:type="auto"/>
        <w:tblLook w:val="04A0" w:firstRow="1" w:lastRow="0" w:firstColumn="1" w:lastColumn="0" w:noHBand="0" w:noVBand="1"/>
      </w:tblPr>
      <w:tblGrid>
        <w:gridCol w:w="704"/>
        <w:gridCol w:w="8358"/>
      </w:tblGrid>
      <w:tr w:rsidR="00BE4925" w14:paraId="5CC49260" w14:textId="77777777" w:rsidTr="009D79E7">
        <w:tc>
          <w:tcPr>
            <w:tcW w:w="9062" w:type="dxa"/>
            <w:gridSpan w:val="2"/>
          </w:tcPr>
          <w:p w14:paraId="79152DAD" w14:textId="7A1AFC42" w:rsidR="00BE4925" w:rsidRPr="00BE4925" w:rsidRDefault="00BE4925" w:rsidP="00BE4925">
            <w:pPr>
              <w:jc w:val="both"/>
              <w:rPr>
                <w:sz w:val="24"/>
                <w:szCs w:val="24"/>
              </w:rPr>
            </w:pPr>
            <w:r w:rsidRPr="00BE4925">
              <w:rPr>
                <w:b/>
                <w:sz w:val="24"/>
                <w:szCs w:val="24"/>
              </w:rPr>
              <w:lastRenderedPageBreak/>
              <w:t>Wniosek o przyznanie finansowania indywidualnej kwerendy archiwalnej/bibliotecznej* studentów studiów II stopnia na kierunku Historia (2019-2021) Uniwersytetu Warszawskiego w ramach Programu zintegrowanych działań na rzecz rozwoju Uniwersytetu Warszawskiego, współfinansowanego ze środków Europejskiego Funduszu Społecznego w ramach PO WER, ścieżka 3.5</w:t>
            </w:r>
            <w:r w:rsidRPr="00BE4925">
              <w:rPr>
                <w:sz w:val="24"/>
                <w:szCs w:val="24"/>
              </w:rPr>
              <w:t>.</w:t>
            </w:r>
          </w:p>
          <w:p w14:paraId="5AE6A13D" w14:textId="6D0C17D4" w:rsidR="00BE4925" w:rsidRDefault="00BE4925" w:rsidP="00D509A9">
            <w:pPr>
              <w:tabs>
                <w:tab w:val="left" w:pos="3570"/>
              </w:tabs>
            </w:pPr>
          </w:p>
        </w:tc>
      </w:tr>
      <w:tr w:rsidR="00BE4925" w14:paraId="5E4314B2" w14:textId="77777777" w:rsidTr="00DF4614">
        <w:tc>
          <w:tcPr>
            <w:tcW w:w="704" w:type="dxa"/>
          </w:tcPr>
          <w:p w14:paraId="7C305852" w14:textId="612FF5CF" w:rsidR="00BE4925" w:rsidRDefault="00BE4925" w:rsidP="00D509A9">
            <w:pPr>
              <w:tabs>
                <w:tab w:val="left" w:pos="3570"/>
              </w:tabs>
            </w:pPr>
            <w:r>
              <w:t>1</w:t>
            </w:r>
          </w:p>
        </w:tc>
        <w:tc>
          <w:tcPr>
            <w:tcW w:w="8358" w:type="dxa"/>
          </w:tcPr>
          <w:p w14:paraId="0C1D61F1" w14:textId="424DE523" w:rsidR="00BE4925" w:rsidRDefault="00BE4925" w:rsidP="00D509A9">
            <w:pPr>
              <w:tabs>
                <w:tab w:val="left" w:pos="3570"/>
              </w:tabs>
            </w:pPr>
            <w:r>
              <w:t>Imię i nazwisko wnioskodawcy</w:t>
            </w:r>
            <w:r w:rsidR="00484B08">
              <w:t xml:space="preserve"> (studenta)</w:t>
            </w:r>
          </w:p>
        </w:tc>
      </w:tr>
      <w:tr w:rsidR="00BE4925" w14:paraId="4DF09BCD" w14:textId="77777777" w:rsidTr="00C63A20">
        <w:tc>
          <w:tcPr>
            <w:tcW w:w="9062" w:type="dxa"/>
            <w:gridSpan w:val="2"/>
          </w:tcPr>
          <w:p w14:paraId="4056686B" w14:textId="77777777" w:rsidR="00BE4925" w:rsidRDefault="00BE4925" w:rsidP="00D509A9">
            <w:pPr>
              <w:tabs>
                <w:tab w:val="left" w:pos="3570"/>
              </w:tabs>
            </w:pPr>
          </w:p>
        </w:tc>
      </w:tr>
      <w:tr w:rsidR="00BE4925" w14:paraId="4A027341" w14:textId="77777777" w:rsidTr="0073277B">
        <w:tc>
          <w:tcPr>
            <w:tcW w:w="704" w:type="dxa"/>
          </w:tcPr>
          <w:p w14:paraId="4E7DC8B4" w14:textId="63DA34D7" w:rsidR="00BE4925" w:rsidRDefault="00BE4925" w:rsidP="00D509A9">
            <w:pPr>
              <w:tabs>
                <w:tab w:val="left" w:pos="3570"/>
              </w:tabs>
            </w:pPr>
            <w:r>
              <w:t>2</w:t>
            </w:r>
          </w:p>
        </w:tc>
        <w:tc>
          <w:tcPr>
            <w:tcW w:w="8358" w:type="dxa"/>
          </w:tcPr>
          <w:p w14:paraId="19BEDBC9" w14:textId="583F1A85" w:rsidR="00BE4925" w:rsidRDefault="00BE4925" w:rsidP="00D509A9">
            <w:pPr>
              <w:tabs>
                <w:tab w:val="left" w:pos="3570"/>
              </w:tabs>
            </w:pPr>
            <w:r>
              <w:t>Nr indeksu i rok studiów</w:t>
            </w:r>
          </w:p>
        </w:tc>
      </w:tr>
      <w:tr w:rsidR="009D6377" w14:paraId="21AFDFA9" w14:textId="77777777" w:rsidTr="00D3719B">
        <w:tc>
          <w:tcPr>
            <w:tcW w:w="9062" w:type="dxa"/>
            <w:gridSpan w:val="2"/>
          </w:tcPr>
          <w:p w14:paraId="18CD93E8" w14:textId="77777777" w:rsidR="009D6377" w:rsidRDefault="009D6377" w:rsidP="00D509A9">
            <w:pPr>
              <w:tabs>
                <w:tab w:val="left" w:pos="3570"/>
              </w:tabs>
            </w:pPr>
          </w:p>
        </w:tc>
      </w:tr>
      <w:tr w:rsidR="00BE4925" w14:paraId="7BC762D4" w14:textId="77777777" w:rsidTr="005F4F59">
        <w:tc>
          <w:tcPr>
            <w:tcW w:w="704" w:type="dxa"/>
          </w:tcPr>
          <w:p w14:paraId="5B0C5828" w14:textId="0CD5290B" w:rsidR="00BE4925" w:rsidRDefault="00BE4925" w:rsidP="00D509A9">
            <w:pPr>
              <w:tabs>
                <w:tab w:val="left" w:pos="3570"/>
              </w:tabs>
            </w:pPr>
            <w:r>
              <w:t>3</w:t>
            </w:r>
          </w:p>
        </w:tc>
        <w:tc>
          <w:tcPr>
            <w:tcW w:w="8358" w:type="dxa"/>
          </w:tcPr>
          <w:p w14:paraId="01B79B24" w14:textId="02599441" w:rsidR="00BE4925" w:rsidRDefault="00BE4925" w:rsidP="00D509A9">
            <w:pPr>
              <w:tabs>
                <w:tab w:val="left" w:pos="3570"/>
              </w:tabs>
            </w:pPr>
            <w:r>
              <w:t>Adres</w:t>
            </w:r>
            <w:r w:rsidR="00484B08">
              <w:t xml:space="preserve"> zamieszkania</w:t>
            </w:r>
          </w:p>
        </w:tc>
      </w:tr>
      <w:tr w:rsidR="009D6377" w14:paraId="5B131730" w14:textId="77777777" w:rsidTr="00707CBE">
        <w:tc>
          <w:tcPr>
            <w:tcW w:w="9062" w:type="dxa"/>
            <w:gridSpan w:val="2"/>
          </w:tcPr>
          <w:p w14:paraId="585F4CD3" w14:textId="77777777" w:rsidR="009D6377" w:rsidRDefault="009D6377" w:rsidP="00D509A9">
            <w:pPr>
              <w:tabs>
                <w:tab w:val="left" w:pos="3570"/>
              </w:tabs>
            </w:pPr>
          </w:p>
        </w:tc>
      </w:tr>
      <w:tr w:rsidR="009D6377" w14:paraId="0E65F7D1" w14:textId="77777777" w:rsidTr="00327764">
        <w:tc>
          <w:tcPr>
            <w:tcW w:w="704" w:type="dxa"/>
          </w:tcPr>
          <w:p w14:paraId="2B276C69" w14:textId="58B2B7B0" w:rsidR="009D6377" w:rsidRDefault="009D6377" w:rsidP="00D509A9">
            <w:pPr>
              <w:tabs>
                <w:tab w:val="left" w:pos="3570"/>
              </w:tabs>
            </w:pPr>
            <w:r>
              <w:t>4</w:t>
            </w:r>
          </w:p>
        </w:tc>
        <w:tc>
          <w:tcPr>
            <w:tcW w:w="8358" w:type="dxa"/>
          </w:tcPr>
          <w:p w14:paraId="3FADECE6" w14:textId="763C8BAC" w:rsidR="009D6377" w:rsidRDefault="009D6377" w:rsidP="00D509A9">
            <w:pPr>
              <w:tabs>
                <w:tab w:val="left" w:pos="3570"/>
              </w:tabs>
            </w:pPr>
            <w:r>
              <w:t>Adres mailowy</w:t>
            </w:r>
          </w:p>
        </w:tc>
      </w:tr>
      <w:tr w:rsidR="009D6377" w14:paraId="587621DB" w14:textId="77777777" w:rsidTr="00D43DDC">
        <w:tc>
          <w:tcPr>
            <w:tcW w:w="9062" w:type="dxa"/>
            <w:gridSpan w:val="2"/>
          </w:tcPr>
          <w:p w14:paraId="7B612284" w14:textId="77777777" w:rsidR="009D6377" w:rsidRDefault="009D6377" w:rsidP="00D509A9">
            <w:pPr>
              <w:tabs>
                <w:tab w:val="left" w:pos="3570"/>
              </w:tabs>
            </w:pPr>
          </w:p>
        </w:tc>
      </w:tr>
      <w:tr w:rsidR="009D6377" w14:paraId="533976C1" w14:textId="77777777" w:rsidTr="001C41F8">
        <w:tc>
          <w:tcPr>
            <w:tcW w:w="704" w:type="dxa"/>
          </w:tcPr>
          <w:p w14:paraId="78E0D29B" w14:textId="2987602F" w:rsidR="009D6377" w:rsidRDefault="009D6377" w:rsidP="00D509A9">
            <w:pPr>
              <w:tabs>
                <w:tab w:val="left" w:pos="3570"/>
              </w:tabs>
            </w:pPr>
            <w:r>
              <w:t>5</w:t>
            </w:r>
          </w:p>
        </w:tc>
        <w:tc>
          <w:tcPr>
            <w:tcW w:w="8358" w:type="dxa"/>
          </w:tcPr>
          <w:p w14:paraId="69072C40" w14:textId="7E9A5CEC" w:rsidR="009D6377" w:rsidRDefault="009D6377" w:rsidP="00D509A9">
            <w:pPr>
              <w:tabs>
                <w:tab w:val="left" w:pos="3570"/>
              </w:tabs>
            </w:pPr>
            <w:r>
              <w:t>Nr telefonu</w:t>
            </w:r>
          </w:p>
        </w:tc>
      </w:tr>
      <w:tr w:rsidR="009D6377" w14:paraId="5A872626" w14:textId="77777777" w:rsidTr="00600292">
        <w:tc>
          <w:tcPr>
            <w:tcW w:w="9062" w:type="dxa"/>
            <w:gridSpan w:val="2"/>
          </w:tcPr>
          <w:p w14:paraId="7AEFBF34" w14:textId="77777777" w:rsidR="009D6377" w:rsidRDefault="009D6377" w:rsidP="00D509A9">
            <w:pPr>
              <w:tabs>
                <w:tab w:val="left" w:pos="3570"/>
              </w:tabs>
            </w:pPr>
          </w:p>
        </w:tc>
      </w:tr>
      <w:tr w:rsidR="009D6377" w14:paraId="3FEFBB62" w14:textId="77777777" w:rsidTr="00793089">
        <w:tc>
          <w:tcPr>
            <w:tcW w:w="704" w:type="dxa"/>
          </w:tcPr>
          <w:p w14:paraId="0DCF6E2D" w14:textId="34DD5928" w:rsidR="009D6377" w:rsidRDefault="009D6377" w:rsidP="00D509A9">
            <w:pPr>
              <w:tabs>
                <w:tab w:val="left" w:pos="3570"/>
              </w:tabs>
            </w:pPr>
            <w:r>
              <w:t>6</w:t>
            </w:r>
          </w:p>
        </w:tc>
        <w:tc>
          <w:tcPr>
            <w:tcW w:w="8358" w:type="dxa"/>
          </w:tcPr>
          <w:p w14:paraId="65491677" w14:textId="2D052FCB" w:rsidR="009D6377" w:rsidRDefault="009D6377" w:rsidP="00D509A9">
            <w:pPr>
              <w:tabs>
                <w:tab w:val="left" w:pos="3570"/>
              </w:tabs>
            </w:pPr>
            <w:r>
              <w:t>Imię i nazwisko promotora</w:t>
            </w:r>
          </w:p>
        </w:tc>
      </w:tr>
      <w:tr w:rsidR="009D6377" w14:paraId="203A2222" w14:textId="77777777" w:rsidTr="00C003F3">
        <w:tc>
          <w:tcPr>
            <w:tcW w:w="9062" w:type="dxa"/>
            <w:gridSpan w:val="2"/>
          </w:tcPr>
          <w:p w14:paraId="76651DEE" w14:textId="77777777" w:rsidR="009D6377" w:rsidRDefault="009D6377" w:rsidP="00D509A9">
            <w:pPr>
              <w:tabs>
                <w:tab w:val="left" w:pos="3570"/>
              </w:tabs>
            </w:pPr>
          </w:p>
        </w:tc>
      </w:tr>
      <w:tr w:rsidR="009D6377" w14:paraId="32C37921" w14:textId="77777777" w:rsidTr="00793089">
        <w:tc>
          <w:tcPr>
            <w:tcW w:w="704" w:type="dxa"/>
          </w:tcPr>
          <w:p w14:paraId="280C82A5" w14:textId="2ECA16B5" w:rsidR="009D6377" w:rsidRDefault="009D6377" w:rsidP="00D509A9">
            <w:pPr>
              <w:tabs>
                <w:tab w:val="left" w:pos="3570"/>
              </w:tabs>
            </w:pPr>
            <w:r>
              <w:t>7</w:t>
            </w:r>
          </w:p>
        </w:tc>
        <w:tc>
          <w:tcPr>
            <w:tcW w:w="8358" w:type="dxa"/>
          </w:tcPr>
          <w:p w14:paraId="02FCAE9D" w14:textId="216B8BBD" w:rsidR="009D6377" w:rsidRDefault="009D6377" w:rsidP="00D509A9">
            <w:pPr>
              <w:tabs>
                <w:tab w:val="left" w:pos="3570"/>
              </w:tabs>
            </w:pPr>
            <w:r>
              <w:t xml:space="preserve">Imię i nazwisko indywidualnego opiekuna naukowego </w:t>
            </w:r>
            <w:r>
              <w:rPr>
                <w:sz w:val="24"/>
                <w:szCs w:val="24"/>
              </w:rPr>
              <w:t>w przypadku, jeśli jest to inna osoba niż promotor</w:t>
            </w:r>
          </w:p>
        </w:tc>
      </w:tr>
      <w:tr w:rsidR="009D6377" w14:paraId="562211CC" w14:textId="77777777" w:rsidTr="00504F53">
        <w:tc>
          <w:tcPr>
            <w:tcW w:w="9062" w:type="dxa"/>
            <w:gridSpan w:val="2"/>
          </w:tcPr>
          <w:p w14:paraId="63412B2C" w14:textId="77777777" w:rsidR="009D6377" w:rsidRDefault="009D6377" w:rsidP="00D509A9">
            <w:pPr>
              <w:tabs>
                <w:tab w:val="left" w:pos="3570"/>
              </w:tabs>
            </w:pPr>
          </w:p>
        </w:tc>
      </w:tr>
      <w:tr w:rsidR="009D6377" w14:paraId="1088319B" w14:textId="77777777" w:rsidTr="00793089">
        <w:tc>
          <w:tcPr>
            <w:tcW w:w="704" w:type="dxa"/>
          </w:tcPr>
          <w:p w14:paraId="6A8B289B" w14:textId="689EDB2D" w:rsidR="009D6377" w:rsidRDefault="009D6377" w:rsidP="00D509A9">
            <w:pPr>
              <w:tabs>
                <w:tab w:val="left" w:pos="3570"/>
              </w:tabs>
            </w:pPr>
            <w:r>
              <w:t>8</w:t>
            </w:r>
          </w:p>
        </w:tc>
        <w:tc>
          <w:tcPr>
            <w:tcW w:w="8358" w:type="dxa"/>
          </w:tcPr>
          <w:p w14:paraId="77A1AD74" w14:textId="1BF691C6" w:rsidR="009D6377" w:rsidRDefault="009D6377" w:rsidP="00D509A9">
            <w:pPr>
              <w:tabs>
                <w:tab w:val="left" w:pos="3570"/>
              </w:tabs>
            </w:pPr>
            <w:r>
              <w:rPr>
                <w:sz w:val="24"/>
                <w:szCs w:val="24"/>
              </w:rPr>
              <w:t>Planowany termin wyjazdu</w:t>
            </w:r>
          </w:p>
        </w:tc>
      </w:tr>
      <w:tr w:rsidR="009D6377" w14:paraId="55ABA2A5" w14:textId="77777777" w:rsidTr="00975CC2">
        <w:tc>
          <w:tcPr>
            <w:tcW w:w="9062" w:type="dxa"/>
            <w:gridSpan w:val="2"/>
          </w:tcPr>
          <w:p w14:paraId="47139799" w14:textId="77777777" w:rsidR="009D6377" w:rsidRDefault="009D6377" w:rsidP="00D509A9">
            <w:pPr>
              <w:tabs>
                <w:tab w:val="left" w:pos="3570"/>
              </w:tabs>
              <w:rPr>
                <w:sz w:val="24"/>
                <w:szCs w:val="24"/>
              </w:rPr>
            </w:pPr>
          </w:p>
        </w:tc>
      </w:tr>
      <w:tr w:rsidR="009D6377" w14:paraId="2C266F3A" w14:textId="77777777" w:rsidTr="00793089">
        <w:tc>
          <w:tcPr>
            <w:tcW w:w="704" w:type="dxa"/>
          </w:tcPr>
          <w:p w14:paraId="0D65E49C" w14:textId="02756F91" w:rsidR="009D6377" w:rsidRDefault="009D6377" w:rsidP="00D509A9">
            <w:pPr>
              <w:tabs>
                <w:tab w:val="left" w:pos="3570"/>
              </w:tabs>
            </w:pPr>
            <w:r>
              <w:t>9</w:t>
            </w:r>
          </w:p>
        </w:tc>
        <w:tc>
          <w:tcPr>
            <w:tcW w:w="8358" w:type="dxa"/>
          </w:tcPr>
          <w:p w14:paraId="18FFE5FA" w14:textId="4BE4F9D5" w:rsidR="009D6377" w:rsidRDefault="009D6377" w:rsidP="00D509A9">
            <w:pPr>
              <w:tabs>
                <w:tab w:val="left" w:pos="3570"/>
              </w:tabs>
              <w:rPr>
                <w:sz w:val="24"/>
                <w:szCs w:val="24"/>
              </w:rPr>
            </w:pPr>
            <w:r>
              <w:rPr>
                <w:sz w:val="24"/>
                <w:szCs w:val="24"/>
              </w:rPr>
              <w:t>Nazwa</w:t>
            </w:r>
            <w:r w:rsidRPr="00C77F25">
              <w:rPr>
                <w:sz w:val="24"/>
                <w:szCs w:val="24"/>
              </w:rPr>
              <w:t xml:space="preserve"> ośrodka</w:t>
            </w:r>
            <w:r>
              <w:rPr>
                <w:sz w:val="24"/>
                <w:szCs w:val="24"/>
              </w:rPr>
              <w:t xml:space="preserve"> (biblioteki, archiwum)</w:t>
            </w:r>
            <w:r w:rsidRPr="00C77F25">
              <w:rPr>
                <w:sz w:val="24"/>
                <w:szCs w:val="24"/>
              </w:rPr>
              <w:t xml:space="preserve">, do którego </w:t>
            </w:r>
            <w:r>
              <w:rPr>
                <w:sz w:val="24"/>
                <w:szCs w:val="24"/>
              </w:rPr>
              <w:t>student</w:t>
            </w:r>
            <w:r w:rsidRPr="00C77F25">
              <w:rPr>
                <w:sz w:val="24"/>
                <w:szCs w:val="24"/>
              </w:rPr>
              <w:t xml:space="preserve"> planuje wyjechać</w:t>
            </w:r>
          </w:p>
        </w:tc>
      </w:tr>
      <w:tr w:rsidR="009D6377" w14:paraId="4CE2F856" w14:textId="77777777" w:rsidTr="007064B9">
        <w:tc>
          <w:tcPr>
            <w:tcW w:w="9062" w:type="dxa"/>
            <w:gridSpan w:val="2"/>
          </w:tcPr>
          <w:p w14:paraId="61567568" w14:textId="77777777" w:rsidR="009D6377" w:rsidRDefault="009D6377" w:rsidP="00D509A9">
            <w:pPr>
              <w:tabs>
                <w:tab w:val="left" w:pos="3570"/>
              </w:tabs>
              <w:rPr>
                <w:sz w:val="24"/>
                <w:szCs w:val="24"/>
              </w:rPr>
            </w:pPr>
          </w:p>
        </w:tc>
      </w:tr>
      <w:tr w:rsidR="009D6377" w14:paraId="5B50AFFF" w14:textId="77777777" w:rsidTr="00793089">
        <w:tc>
          <w:tcPr>
            <w:tcW w:w="704" w:type="dxa"/>
          </w:tcPr>
          <w:p w14:paraId="1CCE80C7" w14:textId="2E70EE8C" w:rsidR="009D6377" w:rsidRDefault="009D6377" w:rsidP="00D509A9">
            <w:pPr>
              <w:tabs>
                <w:tab w:val="left" w:pos="3570"/>
              </w:tabs>
            </w:pPr>
            <w:r>
              <w:t>10</w:t>
            </w:r>
          </w:p>
        </w:tc>
        <w:tc>
          <w:tcPr>
            <w:tcW w:w="8358" w:type="dxa"/>
          </w:tcPr>
          <w:p w14:paraId="392F0146" w14:textId="671D77B1" w:rsidR="009D6377" w:rsidRDefault="009D6377" w:rsidP="00D509A9">
            <w:pPr>
              <w:tabs>
                <w:tab w:val="left" w:pos="3570"/>
              </w:tabs>
              <w:rPr>
                <w:sz w:val="24"/>
                <w:szCs w:val="24"/>
              </w:rPr>
            </w:pPr>
            <w:r>
              <w:rPr>
                <w:sz w:val="24"/>
                <w:szCs w:val="24"/>
              </w:rPr>
              <w:t>C</w:t>
            </w:r>
            <w:r w:rsidRPr="00C77F25">
              <w:rPr>
                <w:sz w:val="24"/>
                <w:szCs w:val="24"/>
              </w:rPr>
              <w:t>el wyjazdu i jego powiązanie z badaniami w ramach pracy magisterskiej</w:t>
            </w:r>
          </w:p>
        </w:tc>
      </w:tr>
      <w:tr w:rsidR="009D6377" w14:paraId="114FB7E9" w14:textId="77777777" w:rsidTr="00A5229C">
        <w:tc>
          <w:tcPr>
            <w:tcW w:w="9062" w:type="dxa"/>
            <w:gridSpan w:val="2"/>
          </w:tcPr>
          <w:p w14:paraId="17A43346" w14:textId="77777777" w:rsidR="009D6377" w:rsidRDefault="009D6377" w:rsidP="00D509A9">
            <w:pPr>
              <w:tabs>
                <w:tab w:val="left" w:pos="3570"/>
              </w:tabs>
              <w:rPr>
                <w:sz w:val="24"/>
                <w:szCs w:val="24"/>
              </w:rPr>
            </w:pPr>
          </w:p>
        </w:tc>
      </w:tr>
      <w:tr w:rsidR="009D6377" w14:paraId="72E65183" w14:textId="77777777" w:rsidTr="00793089">
        <w:tc>
          <w:tcPr>
            <w:tcW w:w="704" w:type="dxa"/>
          </w:tcPr>
          <w:p w14:paraId="7C7384FA" w14:textId="0E14AEE5" w:rsidR="009D6377" w:rsidRDefault="009D6377" w:rsidP="00D509A9">
            <w:pPr>
              <w:tabs>
                <w:tab w:val="left" w:pos="3570"/>
              </w:tabs>
            </w:pPr>
            <w:r>
              <w:t>11</w:t>
            </w:r>
          </w:p>
        </w:tc>
        <w:tc>
          <w:tcPr>
            <w:tcW w:w="8358" w:type="dxa"/>
          </w:tcPr>
          <w:p w14:paraId="76C15BA9" w14:textId="7F7FA24D" w:rsidR="009D6377" w:rsidRDefault="009D6377" w:rsidP="00D509A9">
            <w:pPr>
              <w:tabs>
                <w:tab w:val="left" w:pos="3570"/>
              </w:tabs>
              <w:rPr>
                <w:sz w:val="24"/>
                <w:szCs w:val="24"/>
              </w:rPr>
            </w:pPr>
            <w:r>
              <w:rPr>
                <w:sz w:val="24"/>
                <w:szCs w:val="24"/>
              </w:rPr>
              <w:t>Plan kwerendy</w:t>
            </w:r>
          </w:p>
        </w:tc>
      </w:tr>
      <w:tr w:rsidR="009D6377" w14:paraId="79137C92" w14:textId="77777777" w:rsidTr="000919B7">
        <w:tc>
          <w:tcPr>
            <w:tcW w:w="9062" w:type="dxa"/>
            <w:gridSpan w:val="2"/>
          </w:tcPr>
          <w:p w14:paraId="34C80924" w14:textId="77777777" w:rsidR="009D6377" w:rsidRDefault="009D6377" w:rsidP="00D509A9">
            <w:pPr>
              <w:tabs>
                <w:tab w:val="left" w:pos="3570"/>
              </w:tabs>
              <w:rPr>
                <w:sz w:val="24"/>
                <w:szCs w:val="24"/>
              </w:rPr>
            </w:pPr>
          </w:p>
        </w:tc>
      </w:tr>
      <w:tr w:rsidR="009D6377" w14:paraId="591BC881" w14:textId="77777777" w:rsidTr="00793089">
        <w:tc>
          <w:tcPr>
            <w:tcW w:w="704" w:type="dxa"/>
          </w:tcPr>
          <w:p w14:paraId="387CB945" w14:textId="1E0F9FDB" w:rsidR="009D6377" w:rsidRDefault="009D6377" w:rsidP="00D509A9">
            <w:pPr>
              <w:tabs>
                <w:tab w:val="left" w:pos="3570"/>
              </w:tabs>
            </w:pPr>
            <w:r>
              <w:t>12</w:t>
            </w:r>
          </w:p>
        </w:tc>
        <w:tc>
          <w:tcPr>
            <w:tcW w:w="8358" w:type="dxa"/>
          </w:tcPr>
          <w:p w14:paraId="5D55F012" w14:textId="77777777" w:rsidR="009D6377" w:rsidRDefault="009D6377" w:rsidP="00D509A9">
            <w:pPr>
              <w:tabs>
                <w:tab w:val="left" w:pos="3570"/>
              </w:tabs>
              <w:rPr>
                <w:sz w:val="24"/>
                <w:szCs w:val="24"/>
              </w:rPr>
            </w:pPr>
            <w:r>
              <w:rPr>
                <w:sz w:val="24"/>
                <w:szCs w:val="24"/>
              </w:rPr>
              <w:t>Kosztorys wyjazdu</w:t>
            </w:r>
          </w:p>
          <w:p w14:paraId="0E0F4EEA" w14:textId="603C298B" w:rsidR="006231F8" w:rsidRDefault="006231F8" w:rsidP="00D509A9">
            <w:pPr>
              <w:tabs>
                <w:tab w:val="left" w:pos="3570"/>
              </w:tabs>
              <w:rPr>
                <w:sz w:val="24"/>
                <w:szCs w:val="24"/>
              </w:rPr>
            </w:pPr>
            <w:r>
              <w:rPr>
                <w:sz w:val="24"/>
                <w:szCs w:val="24"/>
              </w:rPr>
              <w:t>a. szacowany koszt biletów</w:t>
            </w:r>
          </w:p>
          <w:p w14:paraId="52092806" w14:textId="77777777" w:rsidR="000708A7" w:rsidRDefault="006231F8" w:rsidP="00D509A9">
            <w:pPr>
              <w:tabs>
                <w:tab w:val="left" w:pos="3570"/>
              </w:tabs>
              <w:rPr>
                <w:sz w:val="24"/>
                <w:szCs w:val="24"/>
              </w:rPr>
            </w:pPr>
            <w:r>
              <w:rPr>
                <w:sz w:val="24"/>
                <w:szCs w:val="24"/>
              </w:rPr>
              <w:t>b. liczba dni pobytu</w:t>
            </w:r>
            <w:r w:rsidR="000708A7">
              <w:rPr>
                <w:sz w:val="24"/>
                <w:szCs w:val="24"/>
              </w:rPr>
              <w:t xml:space="preserve"> oraz wysokość diety pobytowej</w:t>
            </w:r>
          </w:p>
          <w:p w14:paraId="7F129A00" w14:textId="6F7FE88E" w:rsidR="006231F8" w:rsidRDefault="000708A7" w:rsidP="00D509A9">
            <w:pPr>
              <w:tabs>
                <w:tab w:val="left" w:pos="3570"/>
              </w:tabs>
              <w:rPr>
                <w:sz w:val="24"/>
                <w:szCs w:val="24"/>
              </w:rPr>
            </w:pPr>
            <w:r>
              <w:rPr>
                <w:sz w:val="24"/>
                <w:szCs w:val="24"/>
              </w:rPr>
              <w:t>c. liczba noclegów</w:t>
            </w:r>
            <w:r w:rsidR="006231F8">
              <w:rPr>
                <w:sz w:val="24"/>
                <w:szCs w:val="24"/>
              </w:rPr>
              <w:t xml:space="preserve"> </w:t>
            </w:r>
            <w:r>
              <w:rPr>
                <w:sz w:val="24"/>
                <w:szCs w:val="24"/>
              </w:rPr>
              <w:t xml:space="preserve">oraz </w:t>
            </w:r>
            <w:r w:rsidR="006231F8">
              <w:rPr>
                <w:sz w:val="24"/>
                <w:szCs w:val="24"/>
              </w:rPr>
              <w:t xml:space="preserve">wysokość diety </w:t>
            </w:r>
            <w:r>
              <w:rPr>
                <w:sz w:val="24"/>
                <w:szCs w:val="24"/>
              </w:rPr>
              <w:t xml:space="preserve">noclegowej </w:t>
            </w:r>
            <w:r w:rsidR="00F64FE8">
              <w:rPr>
                <w:sz w:val="24"/>
                <w:szCs w:val="24"/>
              </w:rPr>
              <w:t xml:space="preserve">(patrz </w:t>
            </w:r>
            <w:r w:rsidR="00F024C4">
              <w:rPr>
                <w:sz w:val="24"/>
                <w:szCs w:val="24"/>
              </w:rPr>
              <w:t>par.</w:t>
            </w:r>
            <w:r w:rsidR="00F64FE8">
              <w:rPr>
                <w:sz w:val="24"/>
                <w:szCs w:val="24"/>
              </w:rPr>
              <w:t xml:space="preserve"> 3 pkt 3 )</w:t>
            </w:r>
          </w:p>
          <w:p w14:paraId="2CCCBE1D" w14:textId="233D79EF" w:rsidR="006231F8" w:rsidRDefault="006231F8" w:rsidP="00D509A9">
            <w:pPr>
              <w:tabs>
                <w:tab w:val="left" w:pos="3570"/>
              </w:tabs>
              <w:rPr>
                <w:sz w:val="24"/>
                <w:szCs w:val="24"/>
              </w:rPr>
            </w:pPr>
          </w:p>
          <w:p w14:paraId="5C2E1870" w14:textId="6F6C69CF" w:rsidR="006231F8" w:rsidRDefault="006231F8" w:rsidP="00D509A9">
            <w:pPr>
              <w:tabs>
                <w:tab w:val="left" w:pos="3570"/>
              </w:tabs>
              <w:rPr>
                <w:sz w:val="24"/>
                <w:szCs w:val="24"/>
              </w:rPr>
            </w:pPr>
          </w:p>
          <w:p w14:paraId="2D242455" w14:textId="54E35DAD" w:rsidR="006231F8" w:rsidRDefault="006231F8" w:rsidP="00D509A9">
            <w:pPr>
              <w:tabs>
                <w:tab w:val="left" w:pos="3570"/>
              </w:tabs>
              <w:rPr>
                <w:sz w:val="24"/>
                <w:szCs w:val="24"/>
              </w:rPr>
            </w:pPr>
            <w:r>
              <w:rPr>
                <w:sz w:val="24"/>
                <w:szCs w:val="24"/>
              </w:rPr>
              <w:t>Razem</w:t>
            </w:r>
          </w:p>
          <w:p w14:paraId="1DE6594C" w14:textId="77777777" w:rsidR="006231F8" w:rsidRDefault="006231F8" w:rsidP="00D509A9">
            <w:pPr>
              <w:tabs>
                <w:tab w:val="left" w:pos="3570"/>
              </w:tabs>
              <w:rPr>
                <w:sz w:val="24"/>
                <w:szCs w:val="24"/>
              </w:rPr>
            </w:pPr>
          </w:p>
          <w:p w14:paraId="23DC6502" w14:textId="7647AA7C" w:rsidR="006231F8" w:rsidRDefault="006231F8" w:rsidP="006231F8">
            <w:pPr>
              <w:tabs>
                <w:tab w:val="left" w:pos="3570"/>
              </w:tabs>
              <w:rPr>
                <w:sz w:val="24"/>
                <w:szCs w:val="24"/>
              </w:rPr>
            </w:pPr>
          </w:p>
        </w:tc>
      </w:tr>
      <w:tr w:rsidR="009D6377" w14:paraId="7EE76AF6" w14:textId="77777777" w:rsidTr="001C7334">
        <w:tc>
          <w:tcPr>
            <w:tcW w:w="9062" w:type="dxa"/>
            <w:gridSpan w:val="2"/>
          </w:tcPr>
          <w:p w14:paraId="785563ED" w14:textId="77777777" w:rsidR="009D6377" w:rsidRDefault="009D6377" w:rsidP="00D509A9">
            <w:pPr>
              <w:tabs>
                <w:tab w:val="left" w:pos="3570"/>
              </w:tabs>
              <w:rPr>
                <w:sz w:val="24"/>
                <w:szCs w:val="24"/>
              </w:rPr>
            </w:pPr>
          </w:p>
        </w:tc>
      </w:tr>
      <w:tr w:rsidR="009D6377" w14:paraId="7360F049" w14:textId="77777777" w:rsidTr="00793089">
        <w:tc>
          <w:tcPr>
            <w:tcW w:w="704" w:type="dxa"/>
          </w:tcPr>
          <w:p w14:paraId="30D2FF7B" w14:textId="0D8E5227" w:rsidR="009D6377" w:rsidRDefault="009D6377" w:rsidP="00D509A9">
            <w:pPr>
              <w:tabs>
                <w:tab w:val="left" w:pos="3570"/>
              </w:tabs>
            </w:pPr>
            <w:r>
              <w:t>13</w:t>
            </w:r>
          </w:p>
        </w:tc>
        <w:tc>
          <w:tcPr>
            <w:tcW w:w="8358" w:type="dxa"/>
          </w:tcPr>
          <w:p w14:paraId="299FD2A6" w14:textId="319DC4B1" w:rsidR="009D6377" w:rsidRDefault="009D6377" w:rsidP="00D509A9">
            <w:pPr>
              <w:tabs>
                <w:tab w:val="left" w:pos="3570"/>
              </w:tabs>
              <w:rPr>
                <w:sz w:val="24"/>
                <w:szCs w:val="24"/>
              </w:rPr>
            </w:pPr>
            <w:r>
              <w:rPr>
                <w:sz w:val="24"/>
                <w:szCs w:val="24"/>
              </w:rPr>
              <w:t>Spodziewane efekty</w:t>
            </w:r>
          </w:p>
        </w:tc>
      </w:tr>
      <w:tr w:rsidR="009D6377" w14:paraId="1F844191" w14:textId="77777777" w:rsidTr="002D4772">
        <w:tc>
          <w:tcPr>
            <w:tcW w:w="9062" w:type="dxa"/>
            <w:gridSpan w:val="2"/>
          </w:tcPr>
          <w:p w14:paraId="31F1ACF0" w14:textId="77777777" w:rsidR="009D6377" w:rsidRDefault="009D6377" w:rsidP="00D509A9">
            <w:pPr>
              <w:tabs>
                <w:tab w:val="left" w:pos="3570"/>
              </w:tabs>
              <w:rPr>
                <w:sz w:val="24"/>
                <w:szCs w:val="24"/>
              </w:rPr>
            </w:pPr>
          </w:p>
        </w:tc>
      </w:tr>
    </w:tbl>
    <w:p w14:paraId="769D5692" w14:textId="4A7C4951" w:rsidR="00EB7CE1" w:rsidRDefault="00EB7CE1" w:rsidP="00D509A9">
      <w:pPr>
        <w:tabs>
          <w:tab w:val="left" w:pos="3570"/>
        </w:tabs>
      </w:pPr>
    </w:p>
    <w:p w14:paraId="35DCAAF9" w14:textId="0661DC7F" w:rsidR="009D6377" w:rsidRDefault="009D6377" w:rsidP="00484B08">
      <w:pPr>
        <w:tabs>
          <w:tab w:val="left" w:pos="3570"/>
        </w:tabs>
        <w:jc w:val="both"/>
      </w:pPr>
      <w:r>
        <w:t>Podpis wnioskodawcy</w:t>
      </w:r>
      <w:r>
        <w:tab/>
      </w:r>
      <w:r>
        <w:tab/>
      </w:r>
      <w:r>
        <w:tab/>
        <w:t>Podpis promotora</w:t>
      </w:r>
    </w:p>
    <w:p w14:paraId="7354B672" w14:textId="6B62B28C" w:rsidR="009D6377" w:rsidRDefault="009D6377" w:rsidP="00484B08">
      <w:pPr>
        <w:tabs>
          <w:tab w:val="left" w:pos="3570"/>
        </w:tabs>
        <w:jc w:val="both"/>
      </w:pPr>
    </w:p>
    <w:p w14:paraId="44689494" w14:textId="55EF8D4A" w:rsidR="009D6377" w:rsidRDefault="009D6377" w:rsidP="00484B08">
      <w:pPr>
        <w:tabs>
          <w:tab w:val="left" w:pos="3570"/>
        </w:tabs>
        <w:jc w:val="both"/>
      </w:pPr>
    </w:p>
    <w:p w14:paraId="155F76A5" w14:textId="667C9B3C" w:rsidR="00BE4925" w:rsidRDefault="009D6377" w:rsidP="00484B08">
      <w:pPr>
        <w:tabs>
          <w:tab w:val="left" w:pos="3570"/>
        </w:tabs>
        <w:ind w:left="4248"/>
        <w:jc w:val="both"/>
      </w:pPr>
      <w:r>
        <w:lastRenderedPageBreak/>
        <w:tab/>
        <w:t>Podpis indywidualnego opiekuna naukowego (</w:t>
      </w:r>
      <w:r>
        <w:rPr>
          <w:sz w:val="24"/>
          <w:szCs w:val="24"/>
        </w:rPr>
        <w:t>w przypadku, jeśli jest to inna osoba niż promotor</w:t>
      </w:r>
    </w:p>
    <w:p w14:paraId="3191955D" w14:textId="643B8F56" w:rsidR="00BE4925" w:rsidRPr="00D509A9" w:rsidRDefault="00BE4925" w:rsidP="00D509A9">
      <w:pPr>
        <w:tabs>
          <w:tab w:val="left" w:pos="3570"/>
        </w:tabs>
      </w:pPr>
      <w:r>
        <w:t>*Niepotrzebne skreślić</w:t>
      </w:r>
    </w:p>
    <w:sectPr w:rsidR="00BE4925" w:rsidRPr="00D509A9" w:rsidSect="006D6640">
      <w:headerReference w:type="default" r:id="rId7"/>
      <w:footerReference w:type="default" r:id="rId8"/>
      <w:pgSz w:w="11906" w:h="16838"/>
      <w:pgMar w:top="1417" w:right="1417" w:bottom="1417" w:left="1417" w:header="426" w:footer="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9165" w14:textId="77777777" w:rsidR="0044704D" w:rsidRDefault="0044704D" w:rsidP="00BF4A2B">
      <w:pPr>
        <w:spacing w:after="0" w:line="240" w:lineRule="auto"/>
      </w:pPr>
      <w:r>
        <w:separator/>
      </w:r>
    </w:p>
  </w:endnote>
  <w:endnote w:type="continuationSeparator" w:id="0">
    <w:p w14:paraId="0AA174E8" w14:textId="77777777" w:rsidR="0044704D" w:rsidRDefault="0044704D" w:rsidP="00BF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801354"/>
      <w:docPartObj>
        <w:docPartGallery w:val="Page Numbers (Bottom of Page)"/>
        <w:docPartUnique/>
      </w:docPartObj>
    </w:sdtPr>
    <w:sdtEndPr/>
    <w:sdtContent>
      <w:p w14:paraId="1E097DD1" w14:textId="62613029" w:rsidR="00C61CC0" w:rsidRDefault="00C61CC0">
        <w:pPr>
          <w:pStyle w:val="Stopka"/>
          <w:jc w:val="right"/>
        </w:pPr>
        <w:r>
          <w:fldChar w:fldCharType="begin"/>
        </w:r>
        <w:r>
          <w:instrText>PAGE   \* MERGEFORMAT</w:instrText>
        </w:r>
        <w:r>
          <w:fldChar w:fldCharType="separate"/>
        </w:r>
        <w:r w:rsidR="0044375D">
          <w:rPr>
            <w:noProof/>
          </w:rPr>
          <w:t>2</w:t>
        </w:r>
        <w:r>
          <w:fldChar w:fldCharType="end"/>
        </w:r>
      </w:p>
    </w:sdtContent>
  </w:sdt>
  <w:p w14:paraId="49F3A27D" w14:textId="07AD4A56" w:rsidR="00BF4A2B" w:rsidRDefault="00BF4A2B" w:rsidP="006D6640">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98C0B" w14:textId="77777777" w:rsidR="0044704D" w:rsidRDefault="0044704D" w:rsidP="00BF4A2B">
      <w:pPr>
        <w:spacing w:after="0" w:line="240" w:lineRule="auto"/>
      </w:pPr>
      <w:r>
        <w:separator/>
      </w:r>
    </w:p>
  </w:footnote>
  <w:footnote w:type="continuationSeparator" w:id="0">
    <w:p w14:paraId="4E18B314" w14:textId="77777777" w:rsidR="0044704D" w:rsidRDefault="0044704D" w:rsidP="00BF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BC7D" w14:textId="77777777" w:rsidR="00007ADF" w:rsidRDefault="00007ADF">
    <w:pPr>
      <w:pStyle w:val="Nagwek"/>
    </w:pPr>
    <w:r>
      <w:rPr>
        <w:noProof/>
        <w:lang w:eastAsia="pl-PL"/>
      </w:rPr>
      <w:drawing>
        <wp:inline distT="0" distB="0" distL="0" distR="0" wp14:anchorId="2C7C1A39" wp14:editId="3006BE45">
          <wp:extent cx="1581150" cy="645047"/>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731" cy="678329"/>
                  </a:xfrm>
                  <a:prstGeom prst="rect">
                    <a:avLst/>
                  </a:prstGeom>
                  <a:noFill/>
                  <a:ln>
                    <a:noFill/>
                  </a:ln>
                </pic:spPr>
              </pic:pic>
            </a:graphicData>
          </a:graphic>
        </wp:inline>
      </w:drawing>
    </w:r>
    <w:r w:rsidR="00367A08">
      <w:tab/>
    </w:r>
    <w:r w:rsidR="00770D5D">
      <w:tab/>
    </w:r>
    <w:r w:rsidR="00770D5D">
      <w:rPr>
        <w:noProof/>
        <w:lang w:eastAsia="pl-PL"/>
      </w:rPr>
      <w:drawing>
        <wp:inline distT="0" distB="0" distL="0" distR="0" wp14:anchorId="0DBE3470" wp14:editId="54EE5838">
          <wp:extent cx="2086844" cy="612140"/>
          <wp:effectExtent l="0" t="0" r="889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0114" cy="6805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9"/>
    <w:rsid w:val="00007ADF"/>
    <w:rsid w:val="00025C9A"/>
    <w:rsid w:val="000708A7"/>
    <w:rsid w:val="000740B6"/>
    <w:rsid w:val="000A13ED"/>
    <w:rsid w:val="001206F9"/>
    <w:rsid w:val="00120C7C"/>
    <w:rsid w:val="001449C8"/>
    <w:rsid w:val="00152943"/>
    <w:rsid w:val="001955A3"/>
    <w:rsid w:val="001E3EE5"/>
    <w:rsid w:val="001F17E4"/>
    <w:rsid w:val="001F31EA"/>
    <w:rsid w:val="002103EF"/>
    <w:rsid w:val="0022787A"/>
    <w:rsid w:val="0023658D"/>
    <w:rsid w:val="002447F9"/>
    <w:rsid w:val="00263B02"/>
    <w:rsid w:val="002724BE"/>
    <w:rsid w:val="00292261"/>
    <w:rsid w:val="00294BE3"/>
    <w:rsid w:val="002A3271"/>
    <w:rsid w:val="002C663F"/>
    <w:rsid w:val="002D62D5"/>
    <w:rsid w:val="002F55FA"/>
    <w:rsid w:val="002F769C"/>
    <w:rsid w:val="00337556"/>
    <w:rsid w:val="00366FBD"/>
    <w:rsid w:val="00367A08"/>
    <w:rsid w:val="00382F4D"/>
    <w:rsid w:val="003C2802"/>
    <w:rsid w:val="003F2B21"/>
    <w:rsid w:val="0041470E"/>
    <w:rsid w:val="0044375D"/>
    <w:rsid w:val="0044704D"/>
    <w:rsid w:val="00451669"/>
    <w:rsid w:val="00470D42"/>
    <w:rsid w:val="00484B08"/>
    <w:rsid w:val="00491FBB"/>
    <w:rsid w:val="00493A3A"/>
    <w:rsid w:val="00513ADE"/>
    <w:rsid w:val="00553437"/>
    <w:rsid w:val="0058601E"/>
    <w:rsid w:val="005A1E47"/>
    <w:rsid w:val="005D4541"/>
    <w:rsid w:val="006231F8"/>
    <w:rsid w:val="00693FBA"/>
    <w:rsid w:val="006D6640"/>
    <w:rsid w:val="006F1026"/>
    <w:rsid w:val="00715830"/>
    <w:rsid w:val="00770D5D"/>
    <w:rsid w:val="00797C82"/>
    <w:rsid w:val="007D2C5F"/>
    <w:rsid w:val="007F67E6"/>
    <w:rsid w:val="00855048"/>
    <w:rsid w:val="00866F12"/>
    <w:rsid w:val="00882A61"/>
    <w:rsid w:val="008F78A9"/>
    <w:rsid w:val="009060DB"/>
    <w:rsid w:val="009449DF"/>
    <w:rsid w:val="009764C3"/>
    <w:rsid w:val="00997065"/>
    <w:rsid w:val="009D6377"/>
    <w:rsid w:val="009F469F"/>
    <w:rsid w:val="00AA06C8"/>
    <w:rsid w:val="00B04882"/>
    <w:rsid w:val="00B11A2E"/>
    <w:rsid w:val="00B3034B"/>
    <w:rsid w:val="00B60D4C"/>
    <w:rsid w:val="00B9583E"/>
    <w:rsid w:val="00BA28EA"/>
    <w:rsid w:val="00BE4925"/>
    <w:rsid w:val="00BF4A2B"/>
    <w:rsid w:val="00C14184"/>
    <w:rsid w:val="00C61CC0"/>
    <w:rsid w:val="00C77CDA"/>
    <w:rsid w:val="00C8504D"/>
    <w:rsid w:val="00CF164E"/>
    <w:rsid w:val="00D059F7"/>
    <w:rsid w:val="00D12143"/>
    <w:rsid w:val="00D219A7"/>
    <w:rsid w:val="00D509A9"/>
    <w:rsid w:val="00D83032"/>
    <w:rsid w:val="00E10D88"/>
    <w:rsid w:val="00E15365"/>
    <w:rsid w:val="00EB7CE1"/>
    <w:rsid w:val="00EE06C4"/>
    <w:rsid w:val="00EF0F4B"/>
    <w:rsid w:val="00F00449"/>
    <w:rsid w:val="00F024C4"/>
    <w:rsid w:val="00F64FE8"/>
    <w:rsid w:val="00F85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889E0"/>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0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A2B"/>
  </w:style>
  <w:style w:type="character" w:styleId="Hipercze">
    <w:name w:val="Hyperlink"/>
    <w:basedOn w:val="Domylnaczcionkaakapitu"/>
    <w:uiPriority w:val="99"/>
    <w:unhideWhenUsed/>
    <w:rsid w:val="00CF164E"/>
    <w:rPr>
      <w:color w:val="0563C1" w:themeColor="hyperlink"/>
      <w:u w:val="single"/>
    </w:rPr>
  </w:style>
  <w:style w:type="character" w:styleId="Odwoaniedokomentarza">
    <w:name w:val="annotation reference"/>
    <w:basedOn w:val="Domylnaczcionkaakapitu"/>
    <w:uiPriority w:val="99"/>
    <w:semiHidden/>
    <w:unhideWhenUsed/>
    <w:rsid w:val="0058601E"/>
    <w:rPr>
      <w:sz w:val="16"/>
      <w:szCs w:val="16"/>
    </w:rPr>
  </w:style>
  <w:style w:type="paragraph" w:styleId="Tekstkomentarza">
    <w:name w:val="annotation text"/>
    <w:basedOn w:val="Normalny"/>
    <w:link w:val="TekstkomentarzaZnak"/>
    <w:uiPriority w:val="99"/>
    <w:semiHidden/>
    <w:unhideWhenUsed/>
    <w:rsid w:val="00586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601E"/>
    <w:rPr>
      <w:sz w:val="20"/>
      <w:szCs w:val="20"/>
    </w:rPr>
  </w:style>
  <w:style w:type="paragraph" w:styleId="Tematkomentarza">
    <w:name w:val="annotation subject"/>
    <w:basedOn w:val="Tekstkomentarza"/>
    <w:next w:val="Tekstkomentarza"/>
    <w:link w:val="TematkomentarzaZnak"/>
    <w:uiPriority w:val="99"/>
    <w:semiHidden/>
    <w:unhideWhenUsed/>
    <w:rsid w:val="0058601E"/>
    <w:rPr>
      <w:b/>
      <w:bCs/>
    </w:rPr>
  </w:style>
  <w:style w:type="character" w:customStyle="1" w:styleId="TematkomentarzaZnak">
    <w:name w:val="Temat komentarza Znak"/>
    <w:basedOn w:val="TekstkomentarzaZnak"/>
    <w:link w:val="Tematkomentarza"/>
    <w:uiPriority w:val="99"/>
    <w:semiHidden/>
    <w:rsid w:val="0058601E"/>
    <w:rPr>
      <w:b/>
      <w:bCs/>
      <w:sz w:val="20"/>
      <w:szCs w:val="20"/>
    </w:rPr>
  </w:style>
  <w:style w:type="paragraph" w:styleId="Tekstdymka">
    <w:name w:val="Balloon Text"/>
    <w:basedOn w:val="Normalny"/>
    <w:link w:val="TekstdymkaZnak"/>
    <w:uiPriority w:val="99"/>
    <w:semiHidden/>
    <w:unhideWhenUsed/>
    <w:rsid w:val="005860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01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66F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6FBD"/>
    <w:rPr>
      <w:sz w:val="20"/>
      <w:szCs w:val="20"/>
    </w:rPr>
  </w:style>
  <w:style w:type="character" w:styleId="Odwoanieprzypisukocowego">
    <w:name w:val="endnote reference"/>
    <w:basedOn w:val="Domylnaczcionkaakapitu"/>
    <w:uiPriority w:val="99"/>
    <w:semiHidden/>
    <w:unhideWhenUsed/>
    <w:rsid w:val="00366FBD"/>
    <w:rPr>
      <w:vertAlign w:val="superscript"/>
    </w:rPr>
  </w:style>
  <w:style w:type="character" w:customStyle="1" w:styleId="Nierozpoznanawzmianka1">
    <w:name w:val="Nierozpoznana wzmianka1"/>
    <w:basedOn w:val="Domylnaczcionkaakapitu"/>
    <w:uiPriority w:val="99"/>
    <w:semiHidden/>
    <w:unhideWhenUsed/>
    <w:rsid w:val="009060DB"/>
    <w:rPr>
      <w:color w:val="605E5C"/>
      <w:shd w:val="clear" w:color="auto" w:fill="E1DFDD"/>
    </w:rPr>
  </w:style>
  <w:style w:type="table" w:styleId="Tabela-Siatka">
    <w:name w:val="Table Grid"/>
    <w:basedOn w:val="Standardowy"/>
    <w:uiPriority w:val="39"/>
    <w:rsid w:val="00BE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i.uw.edu.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13971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UW</cp:lastModifiedBy>
  <cp:revision>2</cp:revision>
  <cp:lastPrinted>2019-01-19T13:51:00Z</cp:lastPrinted>
  <dcterms:created xsi:type="dcterms:W3CDTF">2020-03-10T13:03:00Z</dcterms:created>
  <dcterms:modified xsi:type="dcterms:W3CDTF">2020-03-10T13:03:00Z</dcterms:modified>
</cp:coreProperties>
</file>